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51" w:rsidRPr="00D8049D" w:rsidRDefault="00AF2551" w:rsidP="009B7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ТАРИФНОЕ СОГЛАШЕНИЕ</w:t>
      </w:r>
    </w:p>
    <w:p w:rsidR="00AF2551" w:rsidRPr="00D8049D" w:rsidRDefault="00AF2551" w:rsidP="009B7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В СИСТЕМЕ ОБЯЗАТЕЛЬНОГО МЕДИЦИНСКОГО СТРАХОВАНИЯ</w:t>
      </w:r>
    </w:p>
    <w:p w:rsidR="00D30150" w:rsidRPr="00D8049D" w:rsidRDefault="00AF2551" w:rsidP="009B7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АЛТАЙСКОГО КРАЯ на 20</w:t>
      </w:r>
      <w:r w:rsidR="001F4F0C">
        <w:rPr>
          <w:rFonts w:ascii="Times New Roman" w:hAnsi="Times New Roman"/>
          <w:sz w:val="28"/>
          <w:szCs w:val="28"/>
          <w:lang w:eastAsia="ru-RU"/>
        </w:rPr>
        <w:t>20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0A4208" w:rsidRPr="00D8049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32E07" w:rsidRDefault="00232E07" w:rsidP="00232E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25E65" w:rsidRPr="00D8049D" w:rsidRDefault="00F25E65" w:rsidP="00232E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32E07" w:rsidRPr="00D8049D" w:rsidRDefault="00232E07" w:rsidP="00232E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 xml:space="preserve">г. Барнаул                                                                                                  </w:t>
      </w:r>
      <w:r w:rsidR="001F4F0C">
        <w:rPr>
          <w:rFonts w:ascii="Times New Roman" w:hAnsi="Times New Roman"/>
          <w:sz w:val="28"/>
          <w:szCs w:val="28"/>
          <w:lang w:eastAsia="ru-RU"/>
        </w:rPr>
        <w:t>3</w:t>
      </w:r>
      <w:r w:rsidR="00277832" w:rsidRPr="007A31E6">
        <w:rPr>
          <w:rFonts w:ascii="Times New Roman" w:hAnsi="Times New Roman"/>
          <w:sz w:val="28"/>
          <w:szCs w:val="28"/>
          <w:lang w:eastAsia="ru-RU"/>
        </w:rPr>
        <w:t>1</w:t>
      </w:r>
      <w:r w:rsidRPr="00DF750B">
        <w:rPr>
          <w:rFonts w:ascii="Times New Roman" w:hAnsi="Times New Roman"/>
          <w:sz w:val="28"/>
          <w:szCs w:val="28"/>
          <w:lang w:eastAsia="ru-RU"/>
        </w:rPr>
        <w:t>.12.201</w:t>
      </w:r>
      <w:r w:rsidR="001F4F0C">
        <w:rPr>
          <w:rFonts w:ascii="Times New Roman" w:hAnsi="Times New Roman"/>
          <w:sz w:val="28"/>
          <w:szCs w:val="28"/>
          <w:lang w:eastAsia="ru-RU"/>
        </w:rPr>
        <w:t>9</w:t>
      </w:r>
    </w:p>
    <w:p w:rsidR="00EC247B" w:rsidRDefault="00EC247B" w:rsidP="009B7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25E65" w:rsidRPr="00D8049D" w:rsidRDefault="00F25E65" w:rsidP="009B70A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32E07" w:rsidRDefault="0006075F" w:rsidP="00232E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232E07" w:rsidRPr="00D8049D">
        <w:rPr>
          <w:rFonts w:ascii="Times New Roman" w:hAnsi="Times New Roman"/>
          <w:sz w:val="28"/>
          <w:szCs w:val="28"/>
          <w:lang w:eastAsia="ru-RU"/>
        </w:rPr>
        <w:t>инист</w:t>
      </w:r>
      <w:r w:rsidR="00EC12DD">
        <w:rPr>
          <w:rFonts w:ascii="Times New Roman" w:hAnsi="Times New Roman"/>
          <w:sz w:val="28"/>
          <w:szCs w:val="28"/>
          <w:lang w:eastAsia="ru-RU"/>
        </w:rPr>
        <w:t>ерство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2E07" w:rsidRPr="00D8049D">
        <w:rPr>
          <w:rFonts w:ascii="Times New Roman" w:hAnsi="Times New Roman"/>
          <w:sz w:val="28"/>
          <w:szCs w:val="28"/>
          <w:lang w:eastAsia="ru-RU"/>
        </w:rPr>
        <w:t>здравоохранения Алтайского края</w:t>
      </w:r>
      <w:r w:rsidR="00EC12DD">
        <w:rPr>
          <w:rFonts w:ascii="Times New Roman" w:hAnsi="Times New Roman"/>
          <w:sz w:val="28"/>
          <w:szCs w:val="28"/>
          <w:lang w:eastAsia="ru-RU"/>
        </w:rPr>
        <w:t xml:space="preserve">:                            </w:t>
      </w:r>
      <w:r w:rsidR="00532B5E" w:rsidRPr="00532B5E">
        <w:rPr>
          <w:rFonts w:ascii="Times New Roman" w:hAnsi="Times New Roman"/>
          <w:sz w:val="28"/>
          <w:szCs w:val="28"/>
          <w:lang w:eastAsia="ru-RU"/>
        </w:rPr>
        <w:t>Д</w:t>
      </w:r>
      <w:r w:rsidR="00232E07" w:rsidRPr="00532B5E">
        <w:rPr>
          <w:rFonts w:ascii="Times New Roman" w:hAnsi="Times New Roman"/>
          <w:sz w:val="28"/>
          <w:szCs w:val="28"/>
          <w:lang w:eastAsia="ru-RU"/>
        </w:rPr>
        <w:t xml:space="preserve">.В. </w:t>
      </w:r>
      <w:r w:rsidR="00532B5E">
        <w:rPr>
          <w:rFonts w:ascii="Times New Roman" w:hAnsi="Times New Roman"/>
          <w:sz w:val="28"/>
          <w:szCs w:val="28"/>
          <w:lang w:eastAsia="ru-RU"/>
        </w:rPr>
        <w:t>Попов</w:t>
      </w:r>
    </w:p>
    <w:p w:rsidR="00EC12DD" w:rsidRPr="00D8049D" w:rsidRDefault="00EC12DD" w:rsidP="00232E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D8049D">
        <w:rPr>
          <w:rFonts w:ascii="Times New Roman" w:hAnsi="Times New Roman"/>
          <w:sz w:val="28"/>
          <w:szCs w:val="28"/>
          <w:lang w:eastAsia="ru-RU"/>
        </w:rPr>
        <w:t>К.В. Гордеев</w:t>
      </w:r>
    </w:p>
    <w:p w:rsidR="00232E07" w:rsidRPr="00D8049D" w:rsidRDefault="00232E07" w:rsidP="00232E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12DD" w:rsidRDefault="00E43039" w:rsidP="00232E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Территориальн</w:t>
      </w:r>
      <w:r w:rsidR="00EC12DD">
        <w:rPr>
          <w:rFonts w:ascii="Times New Roman" w:hAnsi="Times New Roman"/>
          <w:sz w:val="28"/>
          <w:szCs w:val="28"/>
          <w:lang w:eastAsia="ru-RU"/>
        </w:rPr>
        <w:t>ый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фонд </w:t>
      </w:r>
      <w:proofErr w:type="gramStart"/>
      <w:r w:rsidRPr="00D8049D">
        <w:rPr>
          <w:rFonts w:ascii="Times New Roman" w:hAnsi="Times New Roman"/>
          <w:sz w:val="28"/>
          <w:szCs w:val="28"/>
          <w:lang w:eastAsia="ru-RU"/>
        </w:rPr>
        <w:t>обязательного</w:t>
      </w:r>
      <w:proofErr w:type="gramEnd"/>
      <w:r w:rsidR="00EC12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49D">
        <w:rPr>
          <w:rFonts w:ascii="Times New Roman" w:hAnsi="Times New Roman"/>
          <w:sz w:val="28"/>
          <w:szCs w:val="28"/>
          <w:lang w:eastAsia="ru-RU"/>
        </w:rPr>
        <w:t>медицинского</w:t>
      </w:r>
    </w:p>
    <w:p w:rsidR="00232E07" w:rsidRDefault="00E43039" w:rsidP="00232E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страхования Алтайского края</w:t>
      </w:r>
      <w:r w:rsidR="00EC12DD">
        <w:rPr>
          <w:rFonts w:ascii="Times New Roman" w:hAnsi="Times New Roman"/>
          <w:sz w:val="28"/>
          <w:szCs w:val="28"/>
          <w:lang w:eastAsia="ru-RU"/>
        </w:rPr>
        <w:t>: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EC12DD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       М.Д. Богатырева</w:t>
      </w:r>
    </w:p>
    <w:p w:rsidR="00EC12DD" w:rsidRPr="00D8049D" w:rsidRDefault="00EC12DD" w:rsidP="00232E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D8049D">
        <w:rPr>
          <w:rFonts w:ascii="Times New Roman" w:hAnsi="Times New Roman"/>
          <w:sz w:val="28"/>
          <w:szCs w:val="28"/>
          <w:lang w:eastAsia="ru-RU"/>
        </w:rPr>
        <w:t>Е.П. Корчуганова</w:t>
      </w:r>
    </w:p>
    <w:p w:rsidR="00E43039" w:rsidRPr="00D8049D" w:rsidRDefault="00E43039" w:rsidP="00232E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12DD" w:rsidRDefault="00EC12DD" w:rsidP="00232E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E43039" w:rsidRPr="00D8049D">
        <w:rPr>
          <w:rFonts w:ascii="Times New Roman" w:hAnsi="Times New Roman"/>
          <w:sz w:val="28"/>
          <w:szCs w:val="28"/>
          <w:lang w:eastAsia="ru-RU"/>
        </w:rPr>
        <w:t>бщественн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="00E43039" w:rsidRPr="00D8049D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E43039" w:rsidRPr="00D8049D">
        <w:rPr>
          <w:rFonts w:ascii="Times New Roman" w:hAnsi="Times New Roman"/>
          <w:sz w:val="28"/>
          <w:szCs w:val="28"/>
          <w:lang w:eastAsia="ru-RU"/>
        </w:rPr>
        <w:t xml:space="preserve"> «Медицинская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3039" w:rsidRPr="00D8049D">
        <w:rPr>
          <w:rFonts w:ascii="Times New Roman" w:hAnsi="Times New Roman"/>
          <w:sz w:val="28"/>
          <w:szCs w:val="28"/>
          <w:lang w:eastAsia="ru-RU"/>
        </w:rPr>
        <w:t>палата</w:t>
      </w:r>
    </w:p>
    <w:p w:rsidR="00E43039" w:rsidRDefault="00E43039" w:rsidP="00232E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Алтайского края»</w:t>
      </w:r>
      <w:r w:rsidR="00EC12DD">
        <w:rPr>
          <w:rFonts w:ascii="Times New Roman" w:hAnsi="Times New Roman"/>
          <w:sz w:val="28"/>
          <w:szCs w:val="28"/>
          <w:lang w:eastAsia="ru-RU"/>
        </w:rPr>
        <w:t xml:space="preserve">:                                      </w:t>
      </w:r>
      <w:r w:rsidR="00EE4904" w:rsidRPr="00D8049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="0051777C" w:rsidRPr="00D80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904" w:rsidRPr="00D8049D">
        <w:rPr>
          <w:rFonts w:ascii="Times New Roman" w:hAnsi="Times New Roman"/>
          <w:sz w:val="28"/>
          <w:szCs w:val="28"/>
          <w:lang w:eastAsia="ru-RU"/>
        </w:rPr>
        <w:t xml:space="preserve">   Я.Н. Шойхет</w:t>
      </w:r>
    </w:p>
    <w:p w:rsidR="00EC12DD" w:rsidRPr="00D8049D" w:rsidRDefault="00EC12DD" w:rsidP="00232E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А.Ф. Лазарев</w:t>
      </w:r>
    </w:p>
    <w:p w:rsidR="00EE4904" w:rsidRPr="00D8049D" w:rsidRDefault="00EE4904" w:rsidP="00232E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12DD" w:rsidRDefault="00EE4904" w:rsidP="00232E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Алтайск</w:t>
      </w:r>
      <w:r w:rsidR="00EC12DD">
        <w:rPr>
          <w:rFonts w:ascii="Times New Roman" w:hAnsi="Times New Roman"/>
          <w:sz w:val="28"/>
          <w:szCs w:val="28"/>
          <w:lang w:eastAsia="ru-RU"/>
        </w:rPr>
        <w:t>ая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краев</w:t>
      </w:r>
      <w:r w:rsidR="00EC12DD">
        <w:rPr>
          <w:rFonts w:ascii="Times New Roman" w:hAnsi="Times New Roman"/>
          <w:sz w:val="28"/>
          <w:szCs w:val="28"/>
          <w:lang w:eastAsia="ru-RU"/>
        </w:rPr>
        <w:t>ая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 w:rsidR="00EC12DD">
        <w:rPr>
          <w:rFonts w:ascii="Times New Roman" w:hAnsi="Times New Roman"/>
          <w:sz w:val="28"/>
          <w:szCs w:val="28"/>
          <w:lang w:eastAsia="ru-RU"/>
        </w:rPr>
        <w:t xml:space="preserve">я </w:t>
      </w:r>
      <w:r w:rsidRPr="00D8049D">
        <w:rPr>
          <w:rFonts w:ascii="Times New Roman" w:hAnsi="Times New Roman"/>
          <w:sz w:val="28"/>
          <w:szCs w:val="28"/>
          <w:lang w:eastAsia="ru-RU"/>
        </w:rPr>
        <w:t>профсоюза</w:t>
      </w:r>
    </w:p>
    <w:p w:rsidR="00EE4904" w:rsidRDefault="00EE4904" w:rsidP="00232E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работников здравоохранения</w:t>
      </w:r>
      <w:r w:rsidR="00EC12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49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="00EC12DD">
        <w:rPr>
          <w:rFonts w:ascii="Times New Roman" w:hAnsi="Times New Roman"/>
          <w:sz w:val="28"/>
          <w:szCs w:val="28"/>
          <w:lang w:eastAsia="ru-RU"/>
        </w:rPr>
        <w:t xml:space="preserve">:               </w:t>
      </w:r>
      <w:r w:rsidRPr="00D8049D">
        <w:rPr>
          <w:rFonts w:ascii="Times New Roman" w:hAnsi="Times New Roman"/>
          <w:sz w:val="28"/>
          <w:szCs w:val="28"/>
          <w:lang w:eastAsia="ru-RU"/>
        </w:rPr>
        <w:t>Л.С. Волошина</w:t>
      </w:r>
    </w:p>
    <w:p w:rsidR="00EC12DD" w:rsidRPr="00D8049D" w:rsidRDefault="00EC12DD" w:rsidP="00EC12D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D8049D">
        <w:rPr>
          <w:rFonts w:ascii="Times New Roman" w:hAnsi="Times New Roman"/>
          <w:sz w:val="28"/>
          <w:szCs w:val="28"/>
          <w:lang w:eastAsia="ru-RU"/>
        </w:rPr>
        <w:t>Н.В. Максимова</w:t>
      </w:r>
    </w:p>
    <w:p w:rsidR="00EC12DD" w:rsidRPr="00D8049D" w:rsidRDefault="00EC12DD" w:rsidP="00232E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12DD" w:rsidRDefault="00EE4904" w:rsidP="00232E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Алтайск</w:t>
      </w:r>
      <w:r w:rsidR="00EC12DD">
        <w:rPr>
          <w:rFonts w:ascii="Times New Roman" w:hAnsi="Times New Roman"/>
          <w:sz w:val="28"/>
          <w:szCs w:val="28"/>
          <w:lang w:eastAsia="ru-RU"/>
        </w:rPr>
        <w:t>ий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филиал ООО</w:t>
      </w:r>
      <w:r w:rsidR="00EC12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49D">
        <w:rPr>
          <w:rFonts w:ascii="Times New Roman" w:hAnsi="Times New Roman"/>
          <w:sz w:val="28"/>
          <w:szCs w:val="28"/>
          <w:lang w:eastAsia="ru-RU"/>
        </w:rPr>
        <w:t>«</w:t>
      </w:r>
      <w:proofErr w:type="gramStart"/>
      <w:r w:rsidRPr="00D8049D">
        <w:rPr>
          <w:rFonts w:ascii="Times New Roman" w:hAnsi="Times New Roman"/>
          <w:sz w:val="28"/>
          <w:szCs w:val="28"/>
          <w:lang w:eastAsia="ru-RU"/>
        </w:rPr>
        <w:t>Страховая</w:t>
      </w:r>
      <w:proofErr w:type="gramEnd"/>
      <w:r w:rsidRPr="00D8049D">
        <w:rPr>
          <w:rFonts w:ascii="Times New Roman" w:hAnsi="Times New Roman"/>
          <w:sz w:val="28"/>
          <w:szCs w:val="28"/>
          <w:lang w:eastAsia="ru-RU"/>
        </w:rPr>
        <w:t xml:space="preserve"> медицинская</w:t>
      </w:r>
    </w:p>
    <w:p w:rsidR="00EE4904" w:rsidRPr="00D8049D" w:rsidRDefault="00EE4904" w:rsidP="00232E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компания «РЕСО</w:t>
      </w:r>
      <w:r w:rsidR="0051777C" w:rsidRPr="00D8049D">
        <w:rPr>
          <w:rFonts w:ascii="Times New Roman" w:hAnsi="Times New Roman"/>
          <w:sz w:val="28"/>
          <w:szCs w:val="28"/>
          <w:lang w:eastAsia="ru-RU"/>
        </w:rPr>
        <w:t xml:space="preserve"> – Мед</w:t>
      </w:r>
      <w:r w:rsidRPr="00D8049D">
        <w:rPr>
          <w:rFonts w:ascii="Times New Roman" w:hAnsi="Times New Roman"/>
          <w:sz w:val="28"/>
          <w:szCs w:val="28"/>
          <w:lang w:eastAsia="ru-RU"/>
        </w:rPr>
        <w:t>»</w:t>
      </w:r>
      <w:r w:rsidR="00EC12DD">
        <w:rPr>
          <w:rFonts w:ascii="Times New Roman" w:hAnsi="Times New Roman"/>
          <w:sz w:val="28"/>
          <w:szCs w:val="28"/>
          <w:lang w:eastAsia="ru-RU"/>
        </w:rPr>
        <w:t>: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EC12D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Е.А. Осипов</w:t>
      </w:r>
    </w:p>
    <w:p w:rsidR="00EE4904" w:rsidRPr="00D8049D" w:rsidRDefault="00EE4904" w:rsidP="00232E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4904" w:rsidRPr="00D8049D" w:rsidRDefault="00EE4904" w:rsidP="00232E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Филиал ООО «</w:t>
      </w:r>
      <w:r w:rsidR="0006075F">
        <w:rPr>
          <w:rFonts w:ascii="Times New Roman" w:hAnsi="Times New Roman"/>
          <w:sz w:val="28"/>
          <w:szCs w:val="28"/>
          <w:lang w:eastAsia="ru-RU"/>
        </w:rPr>
        <w:t>Капитал МС</w:t>
      </w:r>
      <w:r w:rsidRPr="00D8049D">
        <w:rPr>
          <w:rFonts w:ascii="Times New Roman" w:hAnsi="Times New Roman"/>
          <w:sz w:val="28"/>
          <w:szCs w:val="28"/>
          <w:lang w:eastAsia="ru-RU"/>
        </w:rPr>
        <w:t>»</w:t>
      </w:r>
      <w:r w:rsidR="00EC12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075F">
        <w:rPr>
          <w:rFonts w:ascii="Times New Roman" w:hAnsi="Times New Roman"/>
          <w:sz w:val="28"/>
          <w:szCs w:val="28"/>
          <w:lang w:eastAsia="ru-RU"/>
        </w:rPr>
        <w:t>в Алтайском крае</w:t>
      </w:r>
      <w:r w:rsidR="00EC12DD">
        <w:rPr>
          <w:rFonts w:ascii="Times New Roman" w:hAnsi="Times New Roman"/>
          <w:sz w:val="28"/>
          <w:szCs w:val="28"/>
          <w:lang w:eastAsia="ru-RU"/>
        </w:rPr>
        <w:t xml:space="preserve">:   </w:t>
      </w:r>
      <w:r w:rsidR="0006075F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С.Н. Шкуратова</w:t>
      </w:r>
    </w:p>
    <w:p w:rsidR="00C05B18" w:rsidRPr="00D8049D" w:rsidRDefault="00C05B18" w:rsidP="00232E0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25E65" w:rsidRDefault="00F25E65" w:rsidP="00FF1C5C">
      <w:pPr>
        <w:spacing w:after="0" w:line="350" w:lineRule="auto"/>
        <w:rPr>
          <w:rFonts w:ascii="Times New Roman" w:hAnsi="Times New Roman"/>
          <w:sz w:val="28"/>
          <w:szCs w:val="28"/>
          <w:lang w:eastAsia="ru-RU"/>
        </w:rPr>
      </w:pPr>
    </w:p>
    <w:p w:rsidR="00AF2551" w:rsidRPr="00D8049D" w:rsidRDefault="00AF2551" w:rsidP="00FF1C5C">
      <w:pPr>
        <w:spacing w:after="0" w:line="350" w:lineRule="auto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Стороны заключили настоящее соглашение о нижеследующем:</w:t>
      </w:r>
    </w:p>
    <w:p w:rsidR="00AF2551" w:rsidRPr="006E5B11" w:rsidRDefault="00AF2551" w:rsidP="00FF1C5C">
      <w:pPr>
        <w:spacing w:after="0" w:line="350" w:lineRule="auto"/>
        <w:rPr>
          <w:rFonts w:ascii="Times New Roman" w:hAnsi="Times New Roman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 </w:t>
      </w:r>
    </w:p>
    <w:p w:rsidR="00AF2551" w:rsidRPr="00D8049D" w:rsidRDefault="00AF2551" w:rsidP="00FF1C5C">
      <w:pPr>
        <w:spacing w:after="0" w:line="35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049D">
        <w:rPr>
          <w:rFonts w:ascii="Times New Roman" w:hAnsi="Times New Roman"/>
          <w:b/>
          <w:sz w:val="28"/>
          <w:szCs w:val="28"/>
          <w:lang w:eastAsia="ru-RU"/>
        </w:rPr>
        <w:t>1. Общие положения</w:t>
      </w:r>
    </w:p>
    <w:p w:rsidR="00A35B92" w:rsidRDefault="00AF2551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8049D">
        <w:rPr>
          <w:rFonts w:ascii="Times New Roman" w:hAnsi="Times New Roman"/>
          <w:sz w:val="28"/>
          <w:szCs w:val="28"/>
          <w:lang w:eastAsia="ru-RU"/>
        </w:rPr>
        <w:t xml:space="preserve">Настоящее Тарифное соглашение разработано в соответствии с Федеральным законом от 29.11.2010 № 326-ФЗ «Об обязательном медицинском страховании в Российской Федерации», Правилами обязательного медицинского страхования, утвержденными приказом </w:t>
      </w:r>
      <w:r w:rsidR="009E4E9A" w:rsidRPr="009E4E9A">
        <w:rPr>
          <w:rFonts w:ascii="Times New Roman" w:hAnsi="Times New Roman"/>
          <w:sz w:val="28"/>
          <w:szCs w:val="28"/>
          <w:lang w:eastAsia="ru-RU"/>
        </w:rPr>
        <w:t xml:space="preserve">Министерства здравоохранения Российской Федерации от 28.02.2019 № 108н, </w:t>
      </w:r>
      <w:r w:rsidR="009E4E9A">
        <w:rPr>
          <w:rFonts w:ascii="Times New Roman" w:hAnsi="Times New Roman"/>
          <w:sz w:val="28"/>
          <w:szCs w:val="28"/>
          <w:lang w:eastAsia="ru-RU"/>
        </w:rPr>
        <w:t>п</w:t>
      </w:r>
      <w:r w:rsidR="009E4E9A" w:rsidRPr="009E4E9A">
        <w:rPr>
          <w:rFonts w:ascii="Times New Roman" w:hAnsi="Times New Roman"/>
          <w:sz w:val="28"/>
          <w:szCs w:val="28"/>
          <w:lang w:eastAsia="ru-RU"/>
        </w:rPr>
        <w:t>риказом Ф</w:t>
      </w:r>
      <w:r w:rsidR="001F4F0C">
        <w:rPr>
          <w:rFonts w:ascii="Times New Roman" w:hAnsi="Times New Roman"/>
          <w:sz w:val="28"/>
          <w:szCs w:val="28"/>
          <w:lang w:eastAsia="ru-RU"/>
        </w:rPr>
        <w:t>едерального фонда обязательного медицинского страхования</w:t>
      </w:r>
      <w:r w:rsidR="009E4E9A" w:rsidRPr="009E4E9A">
        <w:rPr>
          <w:rFonts w:ascii="Times New Roman" w:hAnsi="Times New Roman"/>
          <w:sz w:val="28"/>
          <w:szCs w:val="28"/>
          <w:lang w:eastAsia="ru-RU"/>
        </w:rPr>
        <w:t xml:space="preserve"> от 28.02.2019 № 36</w:t>
      </w:r>
      <w:r w:rsidR="009E4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5B92">
        <w:rPr>
          <w:rFonts w:ascii="Times New Roman" w:hAnsi="Times New Roman"/>
          <w:sz w:val="28"/>
          <w:szCs w:val="28"/>
          <w:lang w:eastAsia="ru-RU"/>
        </w:rPr>
        <w:t>«</w:t>
      </w:r>
      <w:r w:rsidR="00A35B92" w:rsidRPr="00A35B92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организации и проведения контроля объемов, сроков, качества и условий предоставления </w:t>
      </w:r>
      <w:r w:rsidR="00A35B92" w:rsidRPr="00A35B92">
        <w:rPr>
          <w:rFonts w:ascii="Times New Roman" w:hAnsi="Times New Roman"/>
          <w:sz w:val="28"/>
          <w:szCs w:val="28"/>
          <w:lang w:eastAsia="ru-RU"/>
        </w:rPr>
        <w:lastRenderedPageBreak/>
        <w:t>медицинской помощи по обязательному медицинскому страхованию</w:t>
      </w:r>
      <w:proofErr w:type="gramEnd"/>
      <w:r w:rsidR="00A35B92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приказом </w:t>
      </w:r>
      <w:r w:rsidR="001F4F0C" w:rsidRPr="009E4E9A">
        <w:rPr>
          <w:rFonts w:ascii="Times New Roman" w:hAnsi="Times New Roman"/>
          <w:sz w:val="28"/>
          <w:szCs w:val="28"/>
          <w:lang w:eastAsia="ru-RU"/>
        </w:rPr>
        <w:t>Ф</w:t>
      </w:r>
      <w:r w:rsidR="001F4F0C">
        <w:rPr>
          <w:rFonts w:ascii="Times New Roman" w:hAnsi="Times New Roman"/>
          <w:sz w:val="28"/>
          <w:szCs w:val="28"/>
          <w:lang w:eastAsia="ru-RU"/>
        </w:rPr>
        <w:t>едерального фонда обязательного медицинского страхования</w:t>
      </w:r>
      <w:r w:rsidR="001F4F0C" w:rsidRPr="00D80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D2B4B">
        <w:rPr>
          <w:rFonts w:ascii="Times New Roman" w:hAnsi="Times New Roman"/>
          <w:sz w:val="28"/>
          <w:szCs w:val="28"/>
          <w:lang w:eastAsia="ru-RU"/>
        </w:rPr>
        <w:t>2</w:t>
      </w:r>
      <w:r w:rsidRPr="006B0854">
        <w:rPr>
          <w:rFonts w:ascii="Times New Roman" w:hAnsi="Times New Roman"/>
          <w:sz w:val="28"/>
          <w:szCs w:val="28"/>
          <w:lang w:eastAsia="ru-RU"/>
        </w:rPr>
        <w:t>1.11.201</w:t>
      </w:r>
      <w:r w:rsidR="000D2B4B">
        <w:rPr>
          <w:rFonts w:ascii="Times New Roman" w:hAnsi="Times New Roman"/>
          <w:sz w:val="28"/>
          <w:szCs w:val="28"/>
          <w:lang w:eastAsia="ru-RU"/>
        </w:rPr>
        <w:t>8</w:t>
      </w:r>
      <w:r w:rsidRPr="006B0854">
        <w:rPr>
          <w:rFonts w:ascii="Times New Roman" w:hAnsi="Times New Roman"/>
          <w:sz w:val="28"/>
          <w:szCs w:val="28"/>
          <w:lang w:eastAsia="ru-RU"/>
        </w:rPr>
        <w:t xml:space="preserve"> № 2</w:t>
      </w:r>
      <w:r w:rsidR="000D2B4B">
        <w:rPr>
          <w:rFonts w:ascii="Times New Roman" w:hAnsi="Times New Roman"/>
          <w:sz w:val="28"/>
          <w:szCs w:val="28"/>
          <w:lang w:eastAsia="ru-RU"/>
        </w:rPr>
        <w:t>47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«Об установлении Требований к структуре и содержанию тарифного соглашения», </w:t>
      </w:r>
      <w:r w:rsidR="000C7277">
        <w:rPr>
          <w:rFonts w:ascii="Times New Roman" w:hAnsi="Times New Roman"/>
          <w:sz w:val="28"/>
          <w:szCs w:val="28"/>
          <w:lang w:eastAsia="ru-RU"/>
        </w:rPr>
        <w:t>Методическими рекомендациями по способам оплаты медицинской помощи за счет средств обязательного медицинского страхования</w:t>
      </w:r>
      <w:r w:rsidR="00006218">
        <w:rPr>
          <w:rFonts w:ascii="Times New Roman" w:hAnsi="Times New Roman"/>
          <w:sz w:val="28"/>
          <w:szCs w:val="28"/>
          <w:lang w:eastAsia="ru-RU"/>
        </w:rPr>
        <w:t>, разработанными Министерством здравоохранения Р</w:t>
      </w:r>
      <w:r w:rsidR="001F4F0C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006218">
        <w:rPr>
          <w:rFonts w:ascii="Times New Roman" w:hAnsi="Times New Roman"/>
          <w:sz w:val="28"/>
          <w:szCs w:val="28"/>
          <w:lang w:eastAsia="ru-RU"/>
        </w:rPr>
        <w:t>Ф</w:t>
      </w:r>
      <w:r w:rsidR="001F4F0C">
        <w:rPr>
          <w:rFonts w:ascii="Times New Roman" w:hAnsi="Times New Roman"/>
          <w:sz w:val="28"/>
          <w:szCs w:val="28"/>
          <w:lang w:eastAsia="ru-RU"/>
        </w:rPr>
        <w:t>едерации совместно с</w:t>
      </w:r>
      <w:r w:rsidR="00006218">
        <w:rPr>
          <w:rFonts w:ascii="Times New Roman" w:hAnsi="Times New Roman"/>
          <w:sz w:val="28"/>
          <w:szCs w:val="28"/>
          <w:lang w:eastAsia="ru-RU"/>
        </w:rPr>
        <w:t xml:space="preserve"> Ф</w:t>
      </w:r>
      <w:r w:rsidR="001F4F0C">
        <w:rPr>
          <w:rFonts w:ascii="Times New Roman" w:hAnsi="Times New Roman"/>
          <w:sz w:val="28"/>
          <w:szCs w:val="28"/>
          <w:lang w:eastAsia="ru-RU"/>
        </w:rPr>
        <w:t>едеральным фондом обязательного медицинского страхования</w:t>
      </w:r>
      <w:r w:rsidR="00A35B9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F4F0C">
        <w:rPr>
          <w:rFonts w:ascii="Times New Roman" w:hAnsi="Times New Roman"/>
          <w:sz w:val="28"/>
          <w:szCs w:val="28"/>
          <w:lang w:eastAsia="ru-RU"/>
        </w:rPr>
        <w:t>№ 11-7</w:t>
      </w:r>
      <w:proofErr w:type="gramStart"/>
      <w:r w:rsidR="001F4F0C">
        <w:rPr>
          <w:rFonts w:ascii="Times New Roman" w:hAnsi="Times New Roman"/>
          <w:sz w:val="28"/>
          <w:szCs w:val="28"/>
          <w:lang w:eastAsia="ru-RU"/>
        </w:rPr>
        <w:t>/И</w:t>
      </w:r>
      <w:proofErr w:type="gramEnd"/>
      <w:r w:rsidR="001F4F0C">
        <w:rPr>
          <w:rFonts w:ascii="Times New Roman" w:hAnsi="Times New Roman"/>
          <w:sz w:val="28"/>
          <w:szCs w:val="28"/>
          <w:lang w:eastAsia="ru-RU"/>
        </w:rPr>
        <w:t xml:space="preserve">/2-11779, № 17033/26-2/и </w:t>
      </w:r>
      <w:r w:rsidR="00A35B9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1F4F0C">
        <w:rPr>
          <w:rFonts w:ascii="Times New Roman" w:hAnsi="Times New Roman"/>
          <w:sz w:val="28"/>
          <w:szCs w:val="28"/>
          <w:lang w:eastAsia="ru-RU"/>
        </w:rPr>
        <w:t>12</w:t>
      </w:r>
      <w:r w:rsidR="00A35B92">
        <w:rPr>
          <w:rFonts w:ascii="Times New Roman" w:hAnsi="Times New Roman"/>
          <w:sz w:val="28"/>
          <w:szCs w:val="28"/>
          <w:lang w:eastAsia="ru-RU"/>
        </w:rPr>
        <w:t>.1</w:t>
      </w:r>
      <w:r w:rsidR="001F4F0C">
        <w:rPr>
          <w:rFonts w:ascii="Times New Roman" w:hAnsi="Times New Roman"/>
          <w:sz w:val="28"/>
          <w:szCs w:val="28"/>
          <w:lang w:eastAsia="ru-RU"/>
        </w:rPr>
        <w:t>2</w:t>
      </w:r>
      <w:r w:rsidR="00A35B92">
        <w:rPr>
          <w:rFonts w:ascii="Times New Roman" w:hAnsi="Times New Roman"/>
          <w:sz w:val="28"/>
          <w:szCs w:val="28"/>
          <w:lang w:eastAsia="ru-RU"/>
        </w:rPr>
        <w:t>.201</w:t>
      </w:r>
      <w:r w:rsidR="001F4F0C">
        <w:rPr>
          <w:rFonts w:ascii="Times New Roman" w:hAnsi="Times New Roman"/>
          <w:sz w:val="28"/>
          <w:szCs w:val="28"/>
          <w:lang w:eastAsia="ru-RU"/>
        </w:rPr>
        <w:t>9</w:t>
      </w:r>
      <w:r w:rsidR="00A35B92">
        <w:rPr>
          <w:rFonts w:ascii="Times New Roman" w:hAnsi="Times New Roman"/>
          <w:sz w:val="28"/>
          <w:szCs w:val="28"/>
          <w:lang w:eastAsia="ru-RU"/>
        </w:rPr>
        <w:t>)</w:t>
      </w:r>
      <w:r w:rsidR="006D7402">
        <w:rPr>
          <w:rFonts w:ascii="Times New Roman" w:hAnsi="Times New Roman"/>
          <w:sz w:val="28"/>
          <w:szCs w:val="28"/>
          <w:lang w:eastAsia="ru-RU"/>
        </w:rPr>
        <w:t xml:space="preserve"> (далее – Методические рекомендации)</w:t>
      </w:r>
      <w:r w:rsidR="00A35B92">
        <w:rPr>
          <w:rFonts w:ascii="Times New Roman" w:hAnsi="Times New Roman"/>
          <w:sz w:val="28"/>
          <w:szCs w:val="28"/>
          <w:lang w:eastAsia="ru-RU"/>
        </w:rPr>
        <w:t>.</w:t>
      </w:r>
    </w:p>
    <w:p w:rsidR="00AF2551" w:rsidRPr="00D8049D" w:rsidRDefault="00AF2551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049D">
        <w:rPr>
          <w:rFonts w:ascii="Times New Roman" w:hAnsi="Times New Roman"/>
          <w:sz w:val="28"/>
          <w:szCs w:val="28"/>
        </w:rPr>
        <w:t xml:space="preserve">Тарифное соглашение заключается между Министерством здравоохранения </w:t>
      </w:r>
      <w:r w:rsidRPr="00D8049D">
        <w:rPr>
          <w:rFonts w:ascii="Times New Roman" w:hAnsi="Times New Roman"/>
          <w:sz w:val="28"/>
          <w:szCs w:val="28"/>
          <w:lang w:eastAsia="ru-RU"/>
        </w:rPr>
        <w:t>Алтайского края</w:t>
      </w:r>
      <w:r w:rsidRPr="00D8049D">
        <w:rPr>
          <w:rFonts w:ascii="Times New Roman" w:hAnsi="Times New Roman"/>
          <w:sz w:val="28"/>
          <w:szCs w:val="28"/>
        </w:rPr>
        <w:t xml:space="preserve">, Территориальным фондом обязательного медицинского страхования Алтайского края, представителями страховых медицинских организаций, медицинских профессиональных некоммерческих организаций, созданных в соответствии со </w:t>
      </w:r>
      <w:hyperlink r:id="rId9" w:history="1">
        <w:r w:rsidRPr="00D8049D">
          <w:rPr>
            <w:rFonts w:ascii="Times New Roman" w:hAnsi="Times New Roman"/>
            <w:sz w:val="28"/>
            <w:szCs w:val="28"/>
          </w:rPr>
          <w:t>статьей 76</w:t>
        </w:r>
      </w:hyperlink>
      <w:r w:rsidRPr="00D8049D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180675" w:rsidRPr="00D8049D">
        <w:rPr>
          <w:rFonts w:ascii="Times New Roman" w:hAnsi="Times New Roman"/>
          <w:sz w:val="28"/>
          <w:szCs w:val="28"/>
        </w:rPr>
        <w:t xml:space="preserve"> от 21.11.2011 №323-ФЗ</w:t>
      </w:r>
      <w:r w:rsidRPr="00D8049D">
        <w:rPr>
          <w:rFonts w:ascii="Times New Roman" w:hAnsi="Times New Roman"/>
          <w:sz w:val="28"/>
          <w:szCs w:val="28"/>
        </w:rPr>
        <w:t xml:space="preserve"> «Об основах охраны здоровья граждан в Российской Федерации», профессиональных союзов медицинских работников или их объединений (ассоциаций), включенными в состав Комиссии по разработке территориальной программы обязательного медицинского</w:t>
      </w:r>
      <w:proofErr w:type="gramEnd"/>
      <w:r w:rsidRPr="00D8049D">
        <w:rPr>
          <w:rFonts w:ascii="Times New Roman" w:hAnsi="Times New Roman"/>
          <w:sz w:val="28"/>
          <w:szCs w:val="28"/>
        </w:rPr>
        <w:t xml:space="preserve"> страхования.</w:t>
      </w:r>
    </w:p>
    <w:p w:rsidR="00AF2551" w:rsidRPr="00D8049D" w:rsidRDefault="00AF2551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Предметом Соглашения являются согласованные сторонами позиции по оплате медицинской помощи, оказанной гражданам в Алтайском крае в рамках действующей Территориальной программы обязательного медицинского страхования.</w:t>
      </w:r>
    </w:p>
    <w:p w:rsidR="00AF2551" w:rsidRPr="00D8049D" w:rsidRDefault="00AF2551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Тарифное регулирование оплаты медицинской помощи в системе ОМС Алтайского края осуществляется в соответствии с законодательством Р</w:t>
      </w:r>
      <w:r w:rsidR="000D1639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D8049D">
        <w:rPr>
          <w:rFonts w:ascii="Times New Roman" w:hAnsi="Times New Roman"/>
          <w:sz w:val="28"/>
          <w:szCs w:val="28"/>
          <w:lang w:eastAsia="ru-RU"/>
        </w:rPr>
        <w:t>Ф</w:t>
      </w:r>
      <w:r w:rsidR="000D1639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D8049D">
        <w:rPr>
          <w:rFonts w:ascii="Times New Roman" w:hAnsi="Times New Roman"/>
          <w:sz w:val="28"/>
          <w:szCs w:val="28"/>
          <w:lang w:eastAsia="ru-RU"/>
        </w:rPr>
        <w:t>, нормативными документами Министерства здравоохранения Р</w:t>
      </w:r>
      <w:r w:rsidR="000D1639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D8049D">
        <w:rPr>
          <w:rFonts w:ascii="Times New Roman" w:hAnsi="Times New Roman"/>
          <w:sz w:val="28"/>
          <w:szCs w:val="28"/>
          <w:lang w:eastAsia="ru-RU"/>
        </w:rPr>
        <w:t>Ф</w:t>
      </w:r>
      <w:r w:rsidR="000D1639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D8049D">
        <w:rPr>
          <w:rFonts w:ascii="Times New Roman" w:hAnsi="Times New Roman"/>
          <w:sz w:val="28"/>
          <w:szCs w:val="28"/>
          <w:lang w:eastAsia="ru-RU"/>
        </w:rPr>
        <w:t>, Федерального фонда обязательного медицинского страхования, правовыми актами Алтайского края, настоящим Тарифным соглашением и решениями Комиссии по разработке территориальной программы ОМС.</w:t>
      </w:r>
    </w:p>
    <w:p w:rsidR="00AF2551" w:rsidRPr="00D8049D" w:rsidRDefault="00AF2551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</w:t>
      </w:r>
      <w:r w:rsidR="009E4E9A">
        <w:rPr>
          <w:rFonts w:ascii="Times New Roman" w:hAnsi="Times New Roman"/>
          <w:sz w:val="28"/>
          <w:szCs w:val="28"/>
          <w:lang w:eastAsia="ru-RU"/>
        </w:rPr>
        <w:t>20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Положения о деятельности Комиссии по разработке территориальной программы обязательного медицинского </w:t>
      </w:r>
      <w:r w:rsidRPr="00D8049D">
        <w:rPr>
          <w:rFonts w:ascii="Times New Roman" w:hAnsi="Times New Roman"/>
          <w:sz w:val="28"/>
          <w:szCs w:val="28"/>
          <w:lang w:eastAsia="ru-RU"/>
        </w:rPr>
        <w:lastRenderedPageBreak/>
        <w:t>страхования, являющегося Приложением №1 к Правилам обязател</w:t>
      </w:r>
      <w:r w:rsidR="000D1639">
        <w:rPr>
          <w:rFonts w:ascii="Times New Roman" w:hAnsi="Times New Roman"/>
          <w:sz w:val="28"/>
          <w:szCs w:val="28"/>
          <w:lang w:eastAsia="ru-RU"/>
        </w:rPr>
        <w:t xml:space="preserve">ьного медицинского страхования, </w:t>
      </w:r>
      <w:r w:rsidRPr="00D8049D">
        <w:rPr>
          <w:rFonts w:ascii="Times New Roman" w:hAnsi="Times New Roman"/>
          <w:sz w:val="28"/>
          <w:szCs w:val="28"/>
          <w:lang w:eastAsia="ru-RU"/>
        </w:rPr>
        <w:t>настоящее Тарифное соглашение является обязательным для всех участников обязательного медицинского страхования на территории Алтайского края.</w:t>
      </w:r>
    </w:p>
    <w:p w:rsidR="00AF2551" w:rsidRPr="00D8049D" w:rsidRDefault="00AF2551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 xml:space="preserve">Тарифы применяются для расчетов за медицинскую помощь, оказываемую медицинскими организациями, участвующими в реализации Территориальной программы обязательного медицинского страхования, гражданам, застрахованным по обязательному медицинскому страхованию. Перечень заболеваний, виды, условия, формы и объемы предоставления медицинской помощи, оказываемой населению за счет средств </w:t>
      </w:r>
      <w:r w:rsidR="000D1639">
        <w:rPr>
          <w:rFonts w:ascii="Times New Roman" w:hAnsi="Times New Roman"/>
          <w:sz w:val="28"/>
          <w:szCs w:val="28"/>
          <w:lang w:eastAsia="ru-RU"/>
        </w:rPr>
        <w:t>обязательного медицинского страхования</w:t>
      </w:r>
      <w:r w:rsidRPr="00D8049D">
        <w:rPr>
          <w:rFonts w:ascii="Times New Roman" w:hAnsi="Times New Roman"/>
          <w:sz w:val="28"/>
          <w:szCs w:val="28"/>
          <w:lang w:eastAsia="ru-RU"/>
        </w:rPr>
        <w:t>, определяются Территориальной программой</w:t>
      </w:r>
      <w:r w:rsidR="000D1639">
        <w:rPr>
          <w:rFonts w:ascii="Times New Roman" w:hAnsi="Times New Roman"/>
          <w:sz w:val="28"/>
          <w:szCs w:val="28"/>
          <w:lang w:eastAsia="ru-RU"/>
        </w:rPr>
        <w:t xml:space="preserve"> обязательного медицинского страхования</w:t>
      </w:r>
      <w:r w:rsidRPr="00D8049D">
        <w:rPr>
          <w:rFonts w:ascii="Times New Roman" w:hAnsi="Times New Roman"/>
          <w:sz w:val="28"/>
          <w:szCs w:val="28"/>
          <w:lang w:eastAsia="ru-RU"/>
        </w:rPr>
        <w:t>.</w:t>
      </w:r>
    </w:p>
    <w:p w:rsidR="00AF2551" w:rsidRPr="00D8049D" w:rsidRDefault="00AF2551" w:rsidP="00491D3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Тарифы на оплату медицинской помощи в одной медицинской организации являются едиными для всех страховых медицинских организаций, являющихся участниками обязательного медицинского страхования на территории Алтайского края.</w:t>
      </w:r>
    </w:p>
    <w:p w:rsidR="00491D34" w:rsidRDefault="00491D34" w:rsidP="00491D34">
      <w:p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D8049D">
        <w:rPr>
          <w:rFonts w:ascii="Times New Roman" w:hAnsi="Times New Roman"/>
          <w:sz w:val="28"/>
          <w:szCs w:val="28"/>
          <w:lang w:eastAsia="ru-RU"/>
        </w:rPr>
        <w:t xml:space="preserve">Оплата медицинской помощи, оказанной застрахованному лицу, осуществляется на основании представленных медицинской организацией реестров счетов и счетов на оплату медицинской помощи в пределах объемов предоставления медицинской помощи, установленных решением Комиссии по разработке территориальной программы </w:t>
      </w:r>
      <w:r w:rsidR="000D1639">
        <w:rPr>
          <w:rFonts w:ascii="Times New Roman" w:hAnsi="Times New Roman"/>
          <w:sz w:val="28"/>
          <w:szCs w:val="28"/>
          <w:lang w:eastAsia="ru-RU"/>
        </w:rPr>
        <w:t>обязательного медицинского страхования</w:t>
      </w:r>
      <w:r w:rsidRPr="00D8049D">
        <w:rPr>
          <w:rFonts w:ascii="Times New Roman" w:hAnsi="Times New Roman"/>
          <w:sz w:val="28"/>
          <w:szCs w:val="28"/>
          <w:lang w:eastAsia="ru-RU"/>
        </w:rPr>
        <w:t>, с учетом результатов контроля объемов, сроков, качества и условий предоставления медицинской помощи</w:t>
      </w:r>
      <w:r w:rsidR="000D1639">
        <w:rPr>
          <w:rFonts w:ascii="Times New Roman" w:hAnsi="Times New Roman"/>
          <w:sz w:val="28"/>
          <w:szCs w:val="28"/>
          <w:lang w:eastAsia="ru-RU"/>
        </w:rPr>
        <w:t>,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по тарифам на оплату медицинской помощи и в соответствии с порядко</w:t>
      </w:r>
      <w:r w:rsidR="00C04331" w:rsidRPr="00D8049D">
        <w:rPr>
          <w:rFonts w:ascii="Times New Roman" w:hAnsi="Times New Roman"/>
          <w:sz w:val="28"/>
          <w:szCs w:val="28"/>
          <w:lang w:eastAsia="ru-RU"/>
        </w:rPr>
        <w:t>м, установленным</w:t>
      </w:r>
      <w:proofErr w:type="gramEnd"/>
      <w:r w:rsidR="00C04331" w:rsidRPr="00D8049D">
        <w:rPr>
          <w:rFonts w:ascii="Times New Roman" w:hAnsi="Times New Roman"/>
          <w:sz w:val="28"/>
          <w:szCs w:val="28"/>
          <w:lang w:eastAsia="ru-RU"/>
        </w:rPr>
        <w:t xml:space="preserve"> Правилами </w:t>
      </w:r>
      <w:r w:rsidR="000D1639">
        <w:rPr>
          <w:rFonts w:ascii="Times New Roman" w:hAnsi="Times New Roman"/>
          <w:sz w:val="28"/>
          <w:szCs w:val="28"/>
          <w:lang w:eastAsia="ru-RU"/>
        </w:rPr>
        <w:t>обязательного медицинского страхования</w:t>
      </w:r>
      <w:r w:rsidR="00C04331" w:rsidRPr="00D8049D">
        <w:rPr>
          <w:rFonts w:ascii="Times New Roman" w:hAnsi="Times New Roman"/>
          <w:sz w:val="28"/>
          <w:szCs w:val="28"/>
          <w:lang w:eastAsia="ru-RU"/>
        </w:rPr>
        <w:t>.</w:t>
      </w:r>
    </w:p>
    <w:p w:rsidR="005F0907" w:rsidRPr="005F0907" w:rsidRDefault="005F0907" w:rsidP="005F0907">
      <w:pPr>
        <w:spacing w:after="0" w:line="35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1F9">
        <w:rPr>
          <w:rFonts w:ascii="Times New Roman" w:hAnsi="Times New Roman"/>
          <w:sz w:val="28"/>
          <w:szCs w:val="28"/>
          <w:lang w:eastAsia="ru-RU"/>
        </w:rPr>
        <w:t xml:space="preserve">Оплата за медицинскую помощь, оказанную </w:t>
      </w:r>
      <w:r w:rsidR="000D1639">
        <w:rPr>
          <w:rFonts w:ascii="Times New Roman" w:hAnsi="Times New Roman"/>
          <w:sz w:val="28"/>
          <w:szCs w:val="28"/>
          <w:lang w:eastAsia="ru-RU"/>
        </w:rPr>
        <w:t>медицинскими организациями</w:t>
      </w:r>
      <w:r w:rsidRPr="007F51F9">
        <w:rPr>
          <w:rFonts w:ascii="Times New Roman" w:hAnsi="Times New Roman"/>
          <w:sz w:val="28"/>
          <w:szCs w:val="28"/>
          <w:lang w:eastAsia="ru-RU"/>
        </w:rPr>
        <w:t>, осуществляется по тарифам, действующим на дату окончания лечения.</w:t>
      </w:r>
    </w:p>
    <w:p w:rsidR="00AF2551" w:rsidRPr="00D8049D" w:rsidRDefault="00AF2551" w:rsidP="00FF1C5C">
      <w:pPr>
        <w:spacing w:after="0" w:line="35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D8049D">
        <w:rPr>
          <w:rFonts w:ascii="Times New Roman" w:hAnsi="Times New Roman"/>
          <w:i/>
          <w:sz w:val="28"/>
          <w:szCs w:val="28"/>
          <w:u w:val="single"/>
          <w:lang w:eastAsia="ru-RU"/>
        </w:rPr>
        <w:t>Основные термины и определения:</w:t>
      </w:r>
    </w:p>
    <w:p w:rsidR="00AF2551" w:rsidRPr="00D8049D" w:rsidRDefault="00AF2551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i/>
          <w:sz w:val="28"/>
          <w:szCs w:val="28"/>
          <w:lang w:eastAsia="ru-RU"/>
        </w:rPr>
        <w:lastRenderedPageBreak/>
        <w:t>Территориальная программа обязательного медицинского страхования</w:t>
      </w:r>
      <w:r w:rsidR="00A31991" w:rsidRPr="00D8049D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A31991" w:rsidRPr="00D8049D">
        <w:rPr>
          <w:rFonts w:ascii="Times New Roman" w:hAnsi="Times New Roman"/>
          <w:sz w:val="28"/>
          <w:szCs w:val="28"/>
          <w:lang w:eastAsia="ru-RU"/>
        </w:rPr>
        <w:t>с</w:t>
      </w:r>
      <w:r w:rsidRPr="00D8049D">
        <w:rPr>
          <w:rFonts w:ascii="Times New Roman" w:hAnsi="Times New Roman"/>
          <w:sz w:val="28"/>
          <w:szCs w:val="28"/>
          <w:lang w:eastAsia="ru-RU"/>
        </w:rPr>
        <w:t>оставная часть территориальной программы государственных гарантий бесплатного оказания гражданам медицинской помощи, определяющая права застрахованных лиц на бесплатное оказание им медицинской помощи на территории Алтайского края и соответствующая единым требованиям базовой программы обязательного медицинского страхования (далее – Программа ОМС).</w:t>
      </w:r>
    </w:p>
    <w:p w:rsidR="00AF2551" w:rsidRPr="00D8049D" w:rsidRDefault="00AF2551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i/>
          <w:sz w:val="28"/>
          <w:szCs w:val="28"/>
          <w:lang w:eastAsia="ru-RU"/>
        </w:rPr>
        <w:t>Медицинская помощь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–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:rsidR="00AF2551" w:rsidRPr="00D8049D" w:rsidRDefault="00AF2551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i/>
          <w:sz w:val="28"/>
          <w:szCs w:val="28"/>
          <w:lang w:eastAsia="ru-RU"/>
        </w:rPr>
        <w:t>Медицинская услуга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–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:rsidR="00AF2551" w:rsidRPr="00D8049D" w:rsidRDefault="005A68B0" w:rsidP="005A68B0">
      <w:pPr>
        <w:autoSpaceDE w:val="0"/>
        <w:autoSpaceDN w:val="0"/>
        <w:adjustRightInd w:val="0"/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i/>
          <w:sz w:val="28"/>
          <w:szCs w:val="28"/>
          <w:lang w:eastAsia="ru-RU"/>
        </w:rPr>
        <w:t>М</w:t>
      </w:r>
      <w:r w:rsidR="00AF2551" w:rsidRPr="00D8049D">
        <w:rPr>
          <w:rFonts w:ascii="Times New Roman" w:hAnsi="Times New Roman"/>
          <w:i/>
          <w:sz w:val="28"/>
          <w:szCs w:val="28"/>
          <w:lang w:eastAsia="ru-RU"/>
        </w:rPr>
        <w:t>едицинские организации в сфере ОМС</w:t>
      </w:r>
      <w:r w:rsidR="00A31991" w:rsidRPr="00D8049D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="00A31991" w:rsidRPr="00D8049D">
        <w:rPr>
          <w:rFonts w:ascii="Times New Roman" w:hAnsi="Times New Roman"/>
          <w:sz w:val="28"/>
          <w:szCs w:val="28"/>
          <w:lang w:eastAsia="ru-RU"/>
        </w:rPr>
        <w:t>о</w:t>
      </w:r>
      <w:r w:rsidR="00AF2551" w:rsidRPr="00D8049D">
        <w:rPr>
          <w:rFonts w:ascii="Times New Roman" w:hAnsi="Times New Roman"/>
          <w:sz w:val="28"/>
          <w:szCs w:val="28"/>
          <w:lang w:eastAsia="ru-RU"/>
        </w:rPr>
        <w:t xml:space="preserve">рганизации любой предусмотренной </w:t>
      </w:r>
      <w:hyperlink r:id="rId10" w:history="1">
        <w:r w:rsidR="00AF2551" w:rsidRPr="00D8049D">
          <w:rPr>
            <w:rFonts w:ascii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="00AF2551" w:rsidRPr="00D8049D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организационно-правовой формы, индивидуальные предприниматели, имеющие право на осуществление медицинской деятельности и включенные в реестр медицинских организаций, осуществляющих деятельность в сфере обязательного медицинского страхования (далее – МО).</w:t>
      </w:r>
    </w:p>
    <w:p w:rsidR="00AF2551" w:rsidRPr="00D8049D" w:rsidRDefault="00AF2551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i/>
          <w:sz w:val="28"/>
          <w:szCs w:val="28"/>
          <w:lang w:eastAsia="ru-RU"/>
        </w:rPr>
        <w:t>Способ оплаты медицинской помощи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– установленный Программой государственных гарантий бесплатного оказания гражданам медицинской помощи в рамках Программы ОМС способ финансирования медицинской помощи, оказанной МО в тех или иных условиях, установленных Федеральным законом от 21.11.2011 года № 323-ФЗ «Об основах охраны здоровья граждан в Российской Федерации» (ст.</w:t>
      </w:r>
      <w:r w:rsidRPr="00E869AA">
        <w:rPr>
          <w:rFonts w:ascii="Times New Roman" w:hAnsi="Times New Roman"/>
          <w:sz w:val="28"/>
          <w:szCs w:val="28"/>
          <w:lang w:eastAsia="ru-RU"/>
        </w:rPr>
        <w:t xml:space="preserve">32 </w:t>
      </w:r>
      <w:r w:rsidR="007F4A57" w:rsidRPr="00E869AA">
        <w:rPr>
          <w:rFonts w:ascii="Times New Roman" w:hAnsi="Times New Roman"/>
          <w:sz w:val="28"/>
          <w:szCs w:val="28"/>
          <w:lang w:eastAsia="ru-RU"/>
        </w:rPr>
        <w:t>ч</w:t>
      </w:r>
      <w:r w:rsidRPr="00E869AA">
        <w:rPr>
          <w:rFonts w:ascii="Times New Roman" w:hAnsi="Times New Roman"/>
          <w:sz w:val="28"/>
          <w:szCs w:val="28"/>
          <w:lang w:eastAsia="ru-RU"/>
        </w:rPr>
        <w:t>.</w:t>
      </w:r>
      <w:r w:rsidRPr="00D8049D">
        <w:rPr>
          <w:rFonts w:ascii="Times New Roman" w:hAnsi="Times New Roman"/>
          <w:sz w:val="28"/>
          <w:szCs w:val="28"/>
          <w:lang w:eastAsia="ru-RU"/>
        </w:rPr>
        <w:t>3).</w:t>
      </w:r>
    </w:p>
    <w:p w:rsidR="00AF2551" w:rsidRPr="00D8049D" w:rsidRDefault="00AF2551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8049D">
        <w:rPr>
          <w:rFonts w:ascii="Times New Roman" w:hAnsi="Times New Roman"/>
          <w:i/>
          <w:sz w:val="28"/>
          <w:szCs w:val="28"/>
          <w:lang w:eastAsia="ru-RU"/>
        </w:rPr>
        <w:t>Подушевой</w:t>
      </w:r>
      <w:proofErr w:type="spellEnd"/>
      <w:r w:rsidRPr="00D8049D">
        <w:rPr>
          <w:rFonts w:ascii="Times New Roman" w:hAnsi="Times New Roman"/>
          <w:i/>
          <w:sz w:val="28"/>
          <w:szCs w:val="28"/>
          <w:lang w:eastAsia="ru-RU"/>
        </w:rPr>
        <w:t xml:space="preserve"> норматив финансирования МО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– показатель, отражающий размер средств на осуществление затрат по предоставлению медицинской помощи за счет средств </w:t>
      </w:r>
      <w:r w:rsidR="00F85062">
        <w:rPr>
          <w:rFonts w:ascii="Times New Roman" w:hAnsi="Times New Roman"/>
          <w:sz w:val="28"/>
          <w:szCs w:val="28"/>
          <w:lang w:eastAsia="ru-RU"/>
        </w:rPr>
        <w:t>обязательного медицинского страхования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в расчете на одно застрахованное лицо.</w:t>
      </w:r>
    </w:p>
    <w:p w:rsidR="00AF2551" w:rsidRPr="00D8049D" w:rsidRDefault="00AF2551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8049D">
        <w:rPr>
          <w:rFonts w:ascii="Times New Roman" w:hAnsi="Times New Roman"/>
          <w:i/>
          <w:sz w:val="28"/>
          <w:szCs w:val="28"/>
          <w:lang w:eastAsia="ru-RU"/>
        </w:rPr>
        <w:lastRenderedPageBreak/>
        <w:t>Посещение с профилактической целью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– оказание медицинской помощи лицам без признаков острого заболевания или обострения хронического заболевания врачом или медицинским работником со средним медицинским образованием, ведущим самостоятельный прием, с целью проведения мероприятий, направленных на сохранение и укрепление здоровья и включающих в себя формирование здорового образа жизни, предупреждение возникновения, прогрессирования, распространения заболеваний, их раннее выявление, установление причин и условий их возникновения и</w:t>
      </w:r>
      <w:proofErr w:type="gramEnd"/>
      <w:r w:rsidRPr="00D8049D">
        <w:rPr>
          <w:rFonts w:ascii="Times New Roman" w:hAnsi="Times New Roman"/>
          <w:sz w:val="28"/>
          <w:szCs w:val="28"/>
          <w:lang w:eastAsia="ru-RU"/>
        </w:rPr>
        <w:t xml:space="preserve"> развития.</w:t>
      </w:r>
    </w:p>
    <w:p w:rsidR="00BB6526" w:rsidRDefault="00BB6526" w:rsidP="00BB6526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i/>
          <w:sz w:val="28"/>
          <w:szCs w:val="28"/>
          <w:lang w:eastAsia="ru-RU"/>
        </w:rPr>
        <w:t>Посещение по неотложной помощи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–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</w:t>
      </w:r>
      <w:r w:rsidR="00DE0E8D" w:rsidRPr="00D8049D">
        <w:rPr>
          <w:rFonts w:ascii="Times New Roman" w:hAnsi="Times New Roman"/>
          <w:sz w:val="28"/>
          <w:szCs w:val="28"/>
          <w:lang w:eastAsia="ru-RU"/>
        </w:rPr>
        <w:t>.</w:t>
      </w:r>
    </w:p>
    <w:p w:rsidR="00AF2551" w:rsidRPr="00D8049D" w:rsidRDefault="00AF2551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i/>
          <w:sz w:val="28"/>
          <w:szCs w:val="28"/>
          <w:lang w:eastAsia="ru-RU"/>
        </w:rPr>
        <w:t>Обращение по поводу заболевания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- это законченный случай лечения заболевания </w:t>
      </w:r>
      <w:r w:rsidR="003132AC">
        <w:rPr>
          <w:rFonts w:ascii="Times New Roman" w:hAnsi="Times New Roman"/>
          <w:sz w:val="28"/>
          <w:szCs w:val="28"/>
          <w:lang w:eastAsia="ru-RU"/>
        </w:rPr>
        <w:t xml:space="preserve">в амбулаторных условиях </w:t>
      </w:r>
      <w:r w:rsidRPr="00D8049D">
        <w:rPr>
          <w:rFonts w:ascii="Times New Roman" w:hAnsi="Times New Roman"/>
          <w:sz w:val="28"/>
          <w:szCs w:val="28"/>
          <w:lang w:eastAsia="ru-RU"/>
        </w:rPr>
        <w:t>с кратностью не менее двух посещений по поводу одного заболевания</w:t>
      </w:r>
      <w:r w:rsidR="003132AC">
        <w:rPr>
          <w:rFonts w:ascii="Times New Roman" w:hAnsi="Times New Roman"/>
          <w:sz w:val="28"/>
          <w:szCs w:val="28"/>
          <w:lang w:eastAsia="ru-RU"/>
        </w:rPr>
        <w:t xml:space="preserve"> (складывается из первичных и повторных посещений)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132AC">
        <w:rPr>
          <w:rFonts w:ascii="Times New Roman" w:hAnsi="Times New Roman"/>
          <w:sz w:val="28"/>
          <w:szCs w:val="28"/>
          <w:lang w:eastAsia="ru-RU"/>
        </w:rPr>
        <w:t>включающий лечебно-диагностические и реабилитационные мероприятия, в результате которых наступает выздоровление, улучшение, направление пациента в дневной или круглосуточный стационар. Результат обращения отмечается в соответствующих позициях Талона только при последнем посещении больного по данному поводу.</w:t>
      </w:r>
    </w:p>
    <w:p w:rsidR="006D7402" w:rsidRDefault="00AF2551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i/>
          <w:sz w:val="28"/>
          <w:szCs w:val="28"/>
          <w:lang w:eastAsia="ru-RU"/>
        </w:rPr>
        <w:t>Условная единица трудоемкости (УЕТ)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– норматив времени, затрачиваемого при оказании стоматологической медицинской помощи на выполнение объема работы врача на терапевтическом, хирургическом приеме.</w:t>
      </w:r>
    </w:p>
    <w:p w:rsidR="00AF2551" w:rsidRPr="00D8049D" w:rsidRDefault="00AF2551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i/>
          <w:sz w:val="28"/>
          <w:szCs w:val="28"/>
          <w:lang w:eastAsia="ru-RU"/>
        </w:rPr>
        <w:t>Клинико-статистическая группа заболеваний (КСГ)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- группа заболеваний, относящихся к одному профилю медицинской помощи и сходных по используемым методам диагностики и лечения пациентов и средней ресурсоемкости (стоимость, структура затрат и набор используемых ресурсов).</w:t>
      </w:r>
    </w:p>
    <w:p w:rsidR="00AF2551" w:rsidRPr="00D8049D" w:rsidRDefault="006D7402" w:rsidP="00FF1C5C">
      <w:pPr>
        <w:spacing w:after="0" w:line="350" w:lineRule="auto"/>
        <w:ind w:firstLine="708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lastRenderedPageBreak/>
        <w:t>Базовая ставка</w:t>
      </w:r>
      <w:r w:rsidR="00AF2551" w:rsidRPr="00D8049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AF2551" w:rsidRPr="00D8049D">
        <w:rPr>
          <w:rFonts w:ascii="Times New Roman" w:hAnsi="Times New Roman"/>
          <w:sz w:val="28"/>
          <w:szCs w:val="28"/>
          <w:lang w:eastAsia="ru-RU"/>
        </w:rPr>
        <w:t xml:space="preserve">– средний объем финансового обеспечения медицинской помощи в расчете на одного пролеченного пациента, определенный исходя из нормативов объемов медицинской помощи и нормативов финансовых затрат на единицу объема медицинской помощи, установленных </w:t>
      </w:r>
      <w:r w:rsidR="00EA64DC" w:rsidRPr="00D8049D">
        <w:rPr>
          <w:rFonts w:ascii="Times New Roman" w:hAnsi="Times New Roman"/>
          <w:sz w:val="28"/>
          <w:szCs w:val="28"/>
          <w:lang w:eastAsia="ru-RU"/>
        </w:rPr>
        <w:t>Программой ОМС</w:t>
      </w:r>
      <w:r w:rsidR="00AF2551" w:rsidRPr="00D8049D">
        <w:rPr>
          <w:rFonts w:ascii="Times New Roman" w:hAnsi="Times New Roman"/>
          <w:sz w:val="28"/>
          <w:szCs w:val="28"/>
          <w:lang w:eastAsia="ru-RU"/>
        </w:rPr>
        <w:t xml:space="preserve">, с учетом других предусмотренных </w:t>
      </w:r>
      <w:r w:rsidR="00AF2551" w:rsidRPr="006D7402">
        <w:rPr>
          <w:rFonts w:ascii="Times New Roman" w:hAnsi="Times New Roman"/>
          <w:sz w:val="28"/>
          <w:szCs w:val="28"/>
          <w:lang w:eastAsia="ru-RU"/>
        </w:rPr>
        <w:t>параметров</w:t>
      </w:r>
      <w:r w:rsidR="00103DC8" w:rsidRPr="006D7402">
        <w:rPr>
          <w:rFonts w:ascii="Times New Roman" w:hAnsi="Times New Roman"/>
          <w:sz w:val="28"/>
          <w:szCs w:val="28"/>
          <w:lang w:eastAsia="ru-RU"/>
        </w:rPr>
        <w:t xml:space="preserve"> (средняя стоимость законченного случая лечения)</w:t>
      </w:r>
      <w:r w:rsidR="00AF2551" w:rsidRPr="006D7402">
        <w:rPr>
          <w:rFonts w:ascii="Times New Roman" w:hAnsi="Times New Roman"/>
          <w:sz w:val="28"/>
          <w:szCs w:val="28"/>
          <w:lang w:eastAsia="ru-RU"/>
        </w:rPr>
        <w:t>.</w:t>
      </w:r>
      <w:r w:rsidR="00AF2551" w:rsidRPr="00D8049D">
        <w:rPr>
          <w:rFonts w:ascii="Times New Roman" w:hAnsi="Times New Roman"/>
          <w:strike/>
          <w:sz w:val="28"/>
          <w:szCs w:val="28"/>
          <w:lang w:eastAsia="ru-RU"/>
        </w:rPr>
        <w:t xml:space="preserve"> </w:t>
      </w:r>
    </w:p>
    <w:p w:rsidR="00B41FA4" w:rsidRPr="00D8049D" w:rsidRDefault="00B41FA4" w:rsidP="00FF1C5C">
      <w:pPr>
        <w:spacing w:after="0" w:line="35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i/>
          <w:sz w:val="28"/>
          <w:szCs w:val="28"/>
          <w:lang w:eastAsia="ru-RU"/>
        </w:rPr>
        <w:t>Случай</w:t>
      </w:r>
      <w:r w:rsidR="008558DF" w:rsidRPr="00D8049D">
        <w:rPr>
          <w:rFonts w:ascii="Times New Roman" w:hAnsi="Times New Roman"/>
          <w:i/>
          <w:sz w:val="28"/>
          <w:szCs w:val="28"/>
          <w:lang w:eastAsia="ru-RU"/>
        </w:rPr>
        <w:t xml:space="preserve"> госпитализации </w:t>
      </w:r>
      <w:r w:rsidR="00A86AC8" w:rsidRPr="00D8049D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случай лечения в стационарных условиях/ условиях дневного стационара, в рамках которого осуществляется ведение одной медицинской карты больного, являющийся единицей объема медицинской помощи в рамках реализации </w:t>
      </w:r>
      <w:r w:rsidR="00EC07D6">
        <w:rPr>
          <w:rFonts w:ascii="Times New Roman" w:hAnsi="Times New Roman"/>
          <w:sz w:val="28"/>
          <w:szCs w:val="28"/>
          <w:lang w:eastAsia="ru-RU"/>
        </w:rPr>
        <w:t>Программы ОМС</w:t>
      </w:r>
      <w:r w:rsidRPr="00D8049D">
        <w:rPr>
          <w:rFonts w:ascii="Times New Roman" w:hAnsi="Times New Roman"/>
          <w:sz w:val="28"/>
          <w:szCs w:val="28"/>
          <w:lang w:eastAsia="ru-RU"/>
        </w:rPr>
        <w:t>.</w:t>
      </w:r>
    </w:p>
    <w:p w:rsidR="00F25E65" w:rsidRDefault="00F25E65" w:rsidP="00FF1C5C">
      <w:pPr>
        <w:spacing w:after="0" w:line="35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2551" w:rsidRPr="00D8049D" w:rsidRDefault="00AF2551" w:rsidP="00FF1C5C">
      <w:pPr>
        <w:spacing w:after="0" w:line="35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049D">
        <w:rPr>
          <w:rFonts w:ascii="Times New Roman" w:hAnsi="Times New Roman"/>
          <w:b/>
          <w:sz w:val="28"/>
          <w:szCs w:val="28"/>
          <w:lang w:eastAsia="ru-RU"/>
        </w:rPr>
        <w:t>2. Способы оплаты медицинской помощи</w:t>
      </w:r>
    </w:p>
    <w:p w:rsidR="00AF2551" w:rsidRPr="00D8049D" w:rsidRDefault="00AF2551" w:rsidP="00FF1C5C">
      <w:pPr>
        <w:autoSpaceDE w:val="0"/>
        <w:autoSpaceDN w:val="0"/>
        <w:adjustRightInd w:val="0"/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A31991" w:rsidRPr="00D8049D">
        <w:rPr>
          <w:rFonts w:ascii="Times New Roman" w:hAnsi="Times New Roman"/>
          <w:sz w:val="28"/>
          <w:szCs w:val="28"/>
          <w:lang w:eastAsia="ru-RU"/>
        </w:rPr>
        <w:t>Программой ОМС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применяются следующие способы оплаты медицинской помощи, оказываемой застрахованным лицам по обязательному медицинскому страхованию в Алтайском крае: </w:t>
      </w:r>
    </w:p>
    <w:p w:rsidR="00AF2551" w:rsidRPr="00D8049D" w:rsidRDefault="00AF2551" w:rsidP="00FF1C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50" w:lineRule="auto"/>
        <w:jc w:val="both"/>
        <w:rPr>
          <w:rFonts w:ascii="Times New Roman" w:hAnsi="Times New Roman"/>
          <w:sz w:val="28"/>
          <w:szCs w:val="28"/>
        </w:rPr>
      </w:pPr>
      <w:r w:rsidRPr="00D8049D">
        <w:rPr>
          <w:rFonts w:ascii="Times New Roman" w:hAnsi="Times New Roman"/>
          <w:sz w:val="28"/>
          <w:szCs w:val="28"/>
        </w:rPr>
        <w:t>При оплате медицинской помощи, оказанной в амбулаторных условиях:</w:t>
      </w:r>
    </w:p>
    <w:p w:rsidR="00AF2551" w:rsidRPr="006D7402" w:rsidRDefault="00AF2551" w:rsidP="00FF1C5C">
      <w:pPr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 w:line="350" w:lineRule="auto"/>
        <w:ind w:left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 xml:space="preserve">за единицу объема медицинской помощи – </w:t>
      </w:r>
      <w:r w:rsidR="00163EF5" w:rsidRPr="00163EF5">
        <w:rPr>
          <w:rFonts w:ascii="Times New Roman" w:eastAsia="Times New Roman" w:hAnsi="Times New Roman"/>
          <w:sz w:val="28"/>
          <w:szCs w:val="28"/>
          <w:lang w:eastAsia="ru-RU"/>
        </w:rPr>
        <w:t>за медицинскую услугу, за посещение, за обращение (законченный случай)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в отдельных медицинских организациях,</w:t>
      </w:r>
      <w:r w:rsidR="00163EF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имеющих прикрепившихся лиц)</w:t>
      </w:r>
      <w:r w:rsidRPr="006D7402">
        <w:rPr>
          <w:rFonts w:ascii="Times New Roman" w:hAnsi="Times New Roman"/>
          <w:sz w:val="28"/>
          <w:szCs w:val="28"/>
          <w:lang w:eastAsia="ru-RU"/>
        </w:rPr>
        <w:t>;</w:t>
      </w:r>
    </w:p>
    <w:p w:rsidR="00DA0E20" w:rsidRPr="006D7402" w:rsidRDefault="00DA0E20" w:rsidP="00FF1C5C">
      <w:pPr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 w:line="350" w:lineRule="auto"/>
        <w:ind w:left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7402">
        <w:rPr>
          <w:rFonts w:ascii="Times New Roman" w:hAnsi="Times New Roman"/>
          <w:sz w:val="28"/>
          <w:szCs w:val="28"/>
          <w:lang w:eastAsia="ru-RU"/>
        </w:rPr>
        <w:t xml:space="preserve">за единицу объема медицинской помощи – за медицинскую услугу (используется при оплате отдельных диагностических (лабораторных) исследований: компьютерной томографии, магнитно-резонансной томографии, ультразвукового исследования </w:t>
      </w:r>
      <w:proofErr w:type="gramStart"/>
      <w:r w:rsidRPr="006D7402">
        <w:rPr>
          <w:rFonts w:ascii="Times New Roman" w:hAnsi="Times New Roman"/>
          <w:sz w:val="28"/>
          <w:szCs w:val="28"/>
          <w:lang w:eastAsia="ru-RU"/>
        </w:rPr>
        <w:t>сердечно-сосудистой</w:t>
      </w:r>
      <w:proofErr w:type="gramEnd"/>
      <w:r w:rsidRPr="006D7402">
        <w:rPr>
          <w:rFonts w:ascii="Times New Roman" w:hAnsi="Times New Roman"/>
          <w:sz w:val="28"/>
          <w:szCs w:val="28"/>
          <w:lang w:eastAsia="ru-RU"/>
        </w:rPr>
        <w:t xml:space="preserve"> системы</w:t>
      </w:r>
      <w:r w:rsidR="00014376" w:rsidRPr="006D7402">
        <w:rPr>
          <w:rFonts w:ascii="Times New Roman" w:hAnsi="Times New Roman"/>
          <w:sz w:val="28"/>
          <w:szCs w:val="28"/>
          <w:lang w:eastAsia="ru-RU"/>
        </w:rPr>
        <w:t xml:space="preserve">, эндоскопических диагностических исследований, гистологических исследований и молекулярно-генетических </w:t>
      </w:r>
      <w:r w:rsidR="00014376" w:rsidRPr="006D740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исследований с целью выявления онкологических заболеваний и подбора </w:t>
      </w:r>
      <w:proofErr w:type="spellStart"/>
      <w:r w:rsidR="00014376" w:rsidRPr="006D7402">
        <w:rPr>
          <w:rFonts w:ascii="Times New Roman" w:hAnsi="Times New Roman"/>
          <w:sz w:val="28"/>
          <w:szCs w:val="28"/>
          <w:lang w:eastAsia="ru-RU"/>
        </w:rPr>
        <w:t>таргетной</w:t>
      </w:r>
      <w:proofErr w:type="spellEnd"/>
      <w:r w:rsidR="00014376" w:rsidRPr="006D7402">
        <w:rPr>
          <w:rFonts w:ascii="Times New Roman" w:hAnsi="Times New Roman"/>
          <w:sz w:val="28"/>
          <w:szCs w:val="28"/>
          <w:lang w:eastAsia="ru-RU"/>
        </w:rPr>
        <w:t xml:space="preserve"> терапии)</w:t>
      </w:r>
      <w:r w:rsidR="00205A5D" w:rsidRPr="006D7402">
        <w:rPr>
          <w:rFonts w:ascii="Times New Roman" w:hAnsi="Times New Roman"/>
          <w:sz w:val="28"/>
          <w:szCs w:val="28"/>
          <w:lang w:eastAsia="ru-RU"/>
        </w:rPr>
        <w:t>;</w:t>
      </w:r>
    </w:p>
    <w:p w:rsidR="00AF2551" w:rsidRPr="00BA7010" w:rsidRDefault="00AF2551" w:rsidP="000948A8">
      <w:pPr>
        <w:widowControl w:val="0"/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spacing w:after="0" w:line="350" w:lineRule="auto"/>
        <w:ind w:left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5A5D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205A5D">
        <w:rPr>
          <w:rFonts w:ascii="Times New Roman" w:hAnsi="Times New Roman"/>
          <w:sz w:val="28"/>
          <w:szCs w:val="28"/>
        </w:rPr>
        <w:t>подушевому</w:t>
      </w:r>
      <w:proofErr w:type="spellEnd"/>
      <w:r w:rsidRPr="00205A5D">
        <w:rPr>
          <w:rFonts w:ascii="Times New Roman" w:hAnsi="Times New Roman"/>
          <w:sz w:val="28"/>
          <w:szCs w:val="28"/>
        </w:rPr>
        <w:t xml:space="preserve"> нормативу финансирования на прикрепившихся лиц </w:t>
      </w:r>
      <w:r w:rsidR="00205A5D" w:rsidRPr="006D7402">
        <w:rPr>
          <w:rFonts w:ascii="Times New Roman" w:hAnsi="Times New Roman"/>
          <w:sz w:val="28"/>
          <w:szCs w:val="28"/>
        </w:rPr>
        <w:t xml:space="preserve">(за исключением расходов на проведение </w:t>
      </w:r>
      <w:r w:rsidR="00205A5D" w:rsidRPr="006D7402">
        <w:rPr>
          <w:rFonts w:ascii="Times New Roman" w:hAnsi="Times New Roman"/>
          <w:sz w:val="28"/>
          <w:szCs w:val="28"/>
          <w:lang w:eastAsia="ru-RU"/>
        </w:rPr>
        <w:t xml:space="preserve">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гистологических исследований и молекулярно-генетических исследований с целью выявления онкологических заболеваний и подбора </w:t>
      </w:r>
      <w:proofErr w:type="spellStart"/>
      <w:r w:rsidR="00205A5D" w:rsidRPr="006D7402">
        <w:rPr>
          <w:rFonts w:ascii="Times New Roman" w:hAnsi="Times New Roman"/>
          <w:sz w:val="28"/>
          <w:szCs w:val="28"/>
          <w:lang w:eastAsia="ru-RU"/>
        </w:rPr>
        <w:t>таргетной</w:t>
      </w:r>
      <w:proofErr w:type="spellEnd"/>
      <w:r w:rsidR="00205A5D" w:rsidRPr="006D7402">
        <w:rPr>
          <w:rFonts w:ascii="Times New Roman" w:hAnsi="Times New Roman"/>
          <w:sz w:val="28"/>
          <w:szCs w:val="28"/>
          <w:lang w:eastAsia="ru-RU"/>
        </w:rPr>
        <w:t xml:space="preserve"> терапии, а также средств на финансовое обеспечение фельдшерских/фельдшерско-акушерских пунктов) </w:t>
      </w:r>
      <w:r w:rsidRPr="006D7402">
        <w:rPr>
          <w:rFonts w:ascii="Times New Roman" w:hAnsi="Times New Roman"/>
          <w:sz w:val="28"/>
          <w:szCs w:val="28"/>
        </w:rPr>
        <w:t xml:space="preserve">с учетом показателей результативности деятельности </w:t>
      </w:r>
      <w:r w:rsidR="00EA64DC" w:rsidRPr="006D7402">
        <w:rPr>
          <w:rFonts w:ascii="Times New Roman" w:hAnsi="Times New Roman"/>
          <w:sz w:val="28"/>
          <w:szCs w:val="28"/>
        </w:rPr>
        <w:t>МО</w:t>
      </w:r>
      <w:r w:rsidR="00A31991" w:rsidRPr="00205A5D">
        <w:rPr>
          <w:rFonts w:ascii="Times New Roman" w:hAnsi="Times New Roman"/>
          <w:sz w:val="28"/>
          <w:szCs w:val="28"/>
        </w:rPr>
        <w:t xml:space="preserve"> (включая показатели объема медицинской помощи)</w:t>
      </w:r>
      <w:r w:rsidRPr="00205A5D">
        <w:rPr>
          <w:rFonts w:ascii="Times New Roman" w:hAnsi="Times New Roman"/>
          <w:sz w:val="28"/>
          <w:szCs w:val="28"/>
        </w:rPr>
        <w:t>, в том числе</w:t>
      </w:r>
      <w:proofErr w:type="gramEnd"/>
      <w:r w:rsidRPr="00205A5D">
        <w:rPr>
          <w:rFonts w:ascii="Times New Roman" w:hAnsi="Times New Roman"/>
          <w:sz w:val="28"/>
          <w:szCs w:val="28"/>
        </w:rPr>
        <w:t xml:space="preserve"> с включением расходов на медицинскую помощь, оказываемую в иных </w:t>
      </w:r>
      <w:r w:rsidR="00EA64DC" w:rsidRPr="00205A5D">
        <w:rPr>
          <w:rFonts w:ascii="Times New Roman" w:hAnsi="Times New Roman"/>
          <w:sz w:val="28"/>
          <w:szCs w:val="28"/>
        </w:rPr>
        <w:t>МО</w:t>
      </w:r>
      <w:r w:rsidRPr="00205A5D">
        <w:rPr>
          <w:rFonts w:ascii="Times New Roman" w:hAnsi="Times New Roman"/>
          <w:sz w:val="28"/>
          <w:szCs w:val="28"/>
        </w:rPr>
        <w:t xml:space="preserve"> (за </w:t>
      </w:r>
      <w:r w:rsidRPr="00BA7010">
        <w:rPr>
          <w:rFonts w:ascii="Times New Roman" w:hAnsi="Times New Roman"/>
          <w:sz w:val="28"/>
          <w:szCs w:val="28"/>
        </w:rPr>
        <w:t>еди</w:t>
      </w:r>
      <w:r w:rsidR="0036450B" w:rsidRPr="00BA7010">
        <w:rPr>
          <w:rFonts w:ascii="Times New Roman" w:hAnsi="Times New Roman"/>
          <w:sz w:val="28"/>
          <w:szCs w:val="28"/>
        </w:rPr>
        <w:t>ницу объема медицинской помощи).</w:t>
      </w:r>
    </w:p>
    <w:p w:rsidR="00AF2551" w:rsidRPr="00BA7010" w:rsidRDefault="00AF2551" w:rsidP="00FF1C5C">
      <w:pPr>
        <w:widowControl w:val="0"/>
        <w:autoSpaceDE w:val="0"/>
        <w:autoSpaceDN w:val="0"/>
        <w:adjustRightInd w:val="0"/>
        <w:spacing w:after="0" w:line="35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7010">
        <w:rPr>
          <w:rFonts w:ascii="Times New Roman" w:hAnsi="Times New Roman"/>
          <w:sz w:val="28"/>
          <w:szCs w:val="28"/>
        </w:rPr>
        <w:t>2.  При оплате медицинской помощи, оказанной в стационарных</w:t>
      </w:r>
      <w:r w:rsidR="009B44F6" w:rsidRPr="00BA70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7010">
        <w:rPr>
          <w:rFonts w:ascii="Times New Roman" w:hAnsi="Times New Roman"/>
          <w:sz w:val="28"/>
          <w:szCs w:val="28"/>
        </w:rPr>
        <w:t>условиях</w:t>
      </w:r>
      <w:proofErr w:type="gramEnd"/>
      <w:r w:rsidR="00821342" w:rsidRPr="00BA7010">
        <w:rPr>
          <w:rFonts w:ascii="Times New Roman" w:hAnsi="Times New Roman"/>
          <w:sz w:val="28"/>
          <w:szCs w:val="28"/>
        </w:rPr>
        <w:t xml:space="preserve"> в том числе для медицинской реабилитации в специализированных </w:t>
      </w:r>
      <w:r w:rsidR="00205A5D" w:rsidRPr="00BA7010">
        <w:rPr>
          <w:rFonts w:ascii="Times New Roman" w:hAnsi="Times New Roman"/>
          <w:sz w:val="28"/>
          <w:szCs w:val="28"/>
        </w:rPr>
        <w:t>МО</w:t>
      </w:r>
      <w:r w:rsidR="001B5456" w:rsidRPr="00BA7010">
        <w:rPr>
          <w:rFonts w:ascii="Times New Roman" w:hAnsi="Times New Roman"/>
          <w:sz w:val="28"/>
          <w:szCs w:val="28"/>
        </w:rPr>
        <w:t xml:space="preserve"> (структурных подразделениях</w:t>
      </w:r>
      <w:r w:rsidR="00821342" w:rsidRPr="00BA7010">
        <w:rPr>
          <w:rFonts w:ascii="Times New Roman" w:hAnsi="Times New Roman"/>
          <w:sz w:val="28"/>
          <w:szCs w:val="28"/>
        </w:rPr>
        <w:t>)</w:t>
      </w:r>
      <w:r w:rsidR="0006075F" w:rsidRPr="00BA7010">
        <w:rPr>
          <w:rFonts w:ascii="Times New Roman" w:hAnsi="Times New Roman"/>
          <w:sz w:val="28"/>
          <w:szCs w:val="28"/>
        </w:rPr>
        <w:t xml:space="preserve"> и в условиях дневного стационара</w:t>
      </w:r>
      <w:r w:rsidRPr="00BA7010">
        <w:rPr>
          <w:rFonts w:ascii="Times New Roman" w:hAnsi="Times New Roman"/>
          <w:sz w:val="28"/>
          <w:szCs w:val="28"/>
        </w:rPr>
        <w:t>:</w:t>
      </w:r>
    </w:p>
    <w:p w:rsidR="00AF2551" w:rsidRPr="00BA7010" w:rsidRDefault="00AF2551" w:rsidP="00FF1C5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50" w:lineRule="auto"/>
        <w:jc w:val="both"/>
        <w:rPr>
          <w:rFonts w:ascii="Times New Roman" w:hAnsi="Times New Roman"/>
          <w:sz w:val="28"/>
          <w:szCs w:val="28"/>
        </w:rPr>
      </w:pPr>
      <w:r w:rsidRPr="00BA7010">
        <w:rPr>
          <w:rFonts w:ascii="Times New Roman" w:hAnsi="Times New Roman"/>
          <w:sz w:val="28"/>
          <w:szCs w:val="28"/>
        </w:rPr>
        <w:t xml:space="preserve">за законченный случай </w:t>
      </w:r>
      <w:r w:rsidR="00A31991" w:rsidRPr="00BA7010">
        <w:rPr>
          <w:rFonts w:ascii="Times New Roman" w:hAnsi="Times New Roman"/>
          <w:sz w:val="28"/>
          <w:szCs w:val="28"/>
        </w:rPr>
        <w:t>лечения заболевания</w:t>
      </w:r>
      <w:r w:rsidRPr="00BA7010">
        <w:rPr>
          <w:rFonts w:ascii="Times New Roman" w:hAnsi="Times New Roman"/>
          <w:sz w:val="28"/>
          <w:szCs w:val="28"/>
        </w:rPr>
        <w:t>, включенного в соответствующую группу заболеваний (в том числе клинико-статистические группы заболеваний);</w:t>
      </w:r>
    </w:p>
    <w:p w:rsidR="00AF2551" w:rsidRPr="00D8049D" w:rsidRDefault="00AF2551" w:rsidP="00FF1C5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50" w:lineRule="auto"/>
        <w:jc w:val="both"/>
        <w:rPr>
          <w:rFonts w:ascii="Times New Roman" w:hAnsi="Times New Roman"/>
          <w:sz w:val="28"/>
          <w:szCs w:val="28"/>
        </w:rPr>
      </w:pPr>
      <w:r w:rsidRPr="00BA7010">
        <w:rPr>
          <w:rFonts w:ascii="Times New Roman" w:hAnsi="Times New Roman"/>
          <w:sz w:val="28"/>
          <w:szCs w:val="28"/>
        </w:rPr>
        <w:t xml:space="preserve">за прерванный случай оказания медицинской помощи при переводе пациента в </w:t>
      </w:r>
      <w:proofErr w:type="gramStart"/>
      <w:r w:rsidRPr="00BA7010">
        <w:rPr>
          <w:rFonts w:ascii="Times New Roman" w:hAnsi="Times New Roman"/>
          <w:sz w:val="28"/>
          <w:szCs w:val="28"/>
        </w:rPr>
        <w:t>другую</w:t>
      </w:r>
      <w:proofErr w:type="gramEnd"/>
      <w:r w:rsidRPr="00BA7010">
        <w:rPr>
          <w:rFonts w:ascii="Times New Roman" w:hAnsi="Times New Roman"/>
          <w:sz w:val="28"/>
          <w:szCs w:val="28"/>
        </w:rPr>
        <w:t xml:space="preserve"> МО, преждевременной </w:t>
      </w:r>
      <w:r w:rsidRPr="00D8049D">
        <w:rPr>
          <w:rFonts w:ascii="Times New Roman" w:hAnsi="Times New Roman"/>
          <w:sz w:val="28"/>
          <w:szCs w:val="28"/>
        </w:rPr>
        <w:t>выписке пациента из МО при его письменном отказе от дальнейшего лечения, летальном исходе, а также при проведении диагностических иссле</w:t>
      </w:r>
      <w:r w:rsidR="0036450B">
        <w:rPr>
          <w:rFonts w:ascii="Times New Roman" w:hAnsi="Times New Roman"/>
          <w:sz w:val="28"/>
          <w:szCs w:val="28"/>
        </w:rPr>
        <w:t>дований, оказании услуг диализа.</w:t>
      </w:r>
    </w:p>
    <w:p w:rsidR="00AF2551" w:rsidRPr="00D8049D" w:rsidRDefault="006B0854" w:rsidP="00FF1C5C">
      <w:pPr>
        <w:widowControl w:val="0"/>
        <w:autoSpaceDE w:val="0"/>
        <w:autoSpaceDN w:val="0"/>
        <w:adjustRightInd w:val="0"/>
        <w:spacing w:after="0" w:line="35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F2551" w:rsidRPr="00D8049D">
        <w:rPr>
          <w:rFonts w:ascii="Times New Roman" w:hAnsi="Times New Roman"/>
          <w:sz w:val="28"/>
          <w:szCs w:val="28"/>
        </w:rPr>
        <w:t xml:space="preserve">. При оплате скорой медицинской помощи, оказанной вне </w:t>
      </w:r>
      <w:r w:rsidR="00BE0CE2" w:rsidRPr="00D8049D">
        <w:rPr>
          <w:rFonts w:ascii="Times New Roman" w:hAnsi="Times New Roman"/>
          <w:sz w:val="28"/>
          <w:szCs w:val="28"/>
        </w:rPr>
        <w:t>МО</w:t>
      </w:r>
      <w:r w:rsidR="00AF2551" w:rsidRPr="00D8049D">
        <w:rPr>
          <w:rFonts w:ascii="Times New Roman" w:hAnsi="Times New Roman"/>
          <w:sz w:val="28"/>
          <w:szCs w:val="28"/>
        </w:rPr>
        <w:t xml:space="preserve">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:rsidR="00AF2551" w:rsidRPr="00D8049D" w:rsidRDefault="00AF2551" w:rsidP="00FF1C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50" w:lineRule="auto"/>
        <w:jc w:val="both"/>
        <w:rPr>
          <w:rFonts w:ascii="Times New Roman" w:hAnsi="Times New Roman"/>
          <w:sz w:val="28"/>
          <w:szCs w:val="28"/>
        </w:rPr>
      </w:pPr>
      <w:r w:rsidRPr="00D8049D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D8049D">
        <w:rPr>
          <w:rFonts w:ascii="Times New Roman" w:hAnsi="Times New Roman"/>
          <w:sz w:val="28"/>
          <w:szCs w:val="28"/>
        </w:rPr>
        <w:t>подушевому</w:t>
      </w:r>
      <w:proofErr w:type="spellEnd"/>
      <w:r w:rsidRPr="00D8049D">
        <w:rPr>
          <w:rFonts w:ascii="Times New Roman" w:hAnsi="Times New Roman"/>
          <w:sz w:val="28"/>
          <w:szCs w:val="28"/>
        </w:rPr>
        <w:t xml:space="preserve"> нормативу финансирования в сочетании с оплатой за вызов скорой медицинской помощи.</w:t>
      </w:r>
    </w:p>
    <w:p w:rsidR="00BE0CE2" w:rsidRPr="00BA7010" w:rsidRDefault="006B0854" w:rsidP="00CD229E">
      <w:pPr>
        <w:widowControl w:val="0"/>
        <w:autoSpaceDE w:val="0"/>
        <w:autoSpaceDN w:val="0"/>
        <w:adjustRightInd w:val="0"/>
        <w:spacing w:after="0" w:line="35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B0854">
        <w:rPr>
          <w:rFonts w:ascii="Times New Roman" w:hAnsi="Times New Roman"/>
          <w:sz w:val="28"/>
          <w:szCs w:val="28"/>
        </w:rPr>
        <w:lastRenderedPageBreak/>
        <w:t>4</w:t>
      </w:r>
      <w:r w:rsidR="00CD229E" w:rsidRPr="006B0854">
        <w:rPr>
          <w:rFonts w:ascii="Times New Roman" w:hAnsi="Times New Roman"/>
          <w:sz w:val="28"/>
          <w:szCs w:val="28"/>
        </w:rPr>
        <w:t>.</w:t>
      </w:r>
      <w:r w:rsidR="00CD229E" w:rsidRPr="00D8049D">
        <w:rPr>
          <w:rFonts w:ascii="Times New Roman" w:hAnsi="Times New Roman"/>
          <w:sz w:val="28"/>
          <w:szCs w:val="28"/>
        </w:rPr>
        <w:t xml:space="preserve"> </w:t>
      </w:r>
      <w:r w:rsidR="00BE0CE2" w:rsidRPr="00D8049D">
        <w:rPr>
          <w:rFonts w:ascii="Times New Roman" w:hAnsi="Times New Roman"/>
          <w:sz w:val="28"/>
          <w:szCs w:val="28"/>
        </w:rPr>
        <w:t>П</w:t>
      </w:r>
      <w:r w:rsidR="001F0B4D" w:rsidRPr="00D8049D">
        <w:rPr>
          <w:rFonts w:ascii="Times New Roman" w:hAnsi="Times New Roman"/>
          <w:sz w:val="28"/>
          <w:szCs w:val="28"/>
        </w:rPr>
        <w:t xml:space="preserve">ри оплате медицинской помощи в </w:t>
      </w:r>
      <w:r w:rsidR="00BE0CE2" w:rsidRPr="00D8049D">
        <w:rPr>
          <w:rFonts w:ascii="Times New Roman" w:hAnsi="Times New Roman"/>
          <w:sz w:val="28"/>
          <w:szCs w:val="28"/>
        </w:rPr>
        <w:t>МО</w:t>
      </w:r>
      <w:r w:rsidR="001F0B4D" w:rsidRPr="00D8049D">
        <w:rPr>
          <w:rFonts w:ascii="Times New Roman" w:hAnsi="Times New Roman"/>
          <w:sz w:val="28"/>
          <w:szCs w:val="28"/>
        </w:rPr>
        <w:t xml:space="preserve">, имеющих в </w:t>
      </w:r>
      <w:r w:rsidR="0090203E" w:rsidRPr="006B0854">
        <w:rPr>
          <w:rFonts w:ascii="Times New Roman" w:hAnsi="Times New Roman"/>
          <w:sz w:val="28"/>
          <w:szCs w:val="28"/>
        </w:rPr>
        <w:t>своем</w:t>
      </w:r>
      <w:r w:rsidR="0090203E">
        <w:rPr>
          <w:rFonts w:ascii="Times New Roman" w:hAnsi="Times New Roman"/>
          <w:sz w:val="28"/>
          <w:szCs w:val="28"/>
        </w:rPr>
        <w:t xml:space="preserve"> </w:t>
      </w:r>
      <w:r w:rsidR="001F0B4D" w:rsidRPr="00D8049D">
        <w:rPr>
          <w:rFonts w:ascii="Times New Roman" w:hAnsi="Times New Roman"/>
          <w:sz w:val="28"/>
          <w:szCs w:val="28"/>
        </w:rPr>
        <w:t xml:space="preserve">составе подразделения, оказывающие медицинскую помощь в амбулаторных, </w:t>
      </w:r>
      <w:r w:rsidR="001F0B4D" w:rsidRPr="00BA7010">
        <w:rPr>
          <w:rFonts w:ascii="Times New Roman" w:hAnsi="Times New Roman"/>
          <w:sz w:val="28"/>
          <w:szCs w:val="28"/>
        </w:rPr>
        <w:t>стационарных условиях и</w:t>
      </w:r>
      <w:r w:rsidR="00BE0CE2" w:rsidRPr="00BA7010">
        <w:rPr>
          <w:rFonts w:ascii="Times New Roman" w:hAnsi="Times New Roman"/>
          <w:sz w:val="28"/>
          <w:szCs w:val="28"/>
        </w:rPr>
        <w:t xml:space="preserve"> в условиях дневного стационара</w:t>
      </w:r>
      <w:r w:rsidR="001B5456" w:rsidRPr="00BA7010">
        <w:rPr>
          <w:rFonts w:ascii="Times New Roman" w:hAnsi="Times New Roman"/>
          <w:sz w:val="28"/>
          <w:szCs w:val="28"/>
        </w:rPr>
        <w:t>, а также медицинскую реабилитацию</w:t>
      </w:r>
      <w:r w:rsidR="00BE0CE2" w:rsidRPr="00BA7010">
        <w:rPr>
          <w:rFonts w:ascii="Times New Roman" w:hAnsi="Times New Roman"/>
          <w:sz w:val="28"/>
          <w:szCs w:val="28"/>
        </w:rPr>
        <w:t>:</w:t>
      </w:r>
    </w:p>
    <w:p w:rsidR="001F0B4D" w:rsidRPr="00D8049D" w:rsidRDefault="00BE0CE2" w:rsidP="00CD229E">
      <w:pPr>
        <w:widowControl w:val="0"/>
        <w:autoSpaceDE w:val="0"/>
        <w:autoSpaceDN w:val="0"/>
        <w:adjustRightInd w:val="0"/>
        <w:spacing w:after="0" w:line="35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049D">
        <w:rPr>
          <w:rFonts w:ascii="Times New Roman" w:hAnsi="Times New Roman"/>
          <w:sz w:val="28"/>
          <w:szCs w:val="28"/>
        </w:rPr>
        <w:t xml:space="preserve">- </w:t>
      </w:r>
      <w:r w:rsidR="001F0B4D" w:rsidRPr="00D8049D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1F0B4D" w:rsidRPr="00D8049D">
        <w:rPr>
          <w:rFonts w:ascii="Times New Roman" w:hAnsi="Times New Roman"/>
          <w:sz w:val="28"/>
          <w:szCs w:val="28"/>
        </w:rPr>
        <w:t>подушевому</w:t>
      </w:r>
      <w:proofErr w:type="spellEnd"/>
      <w:r w:rsidR="001F0B4D" w:rsidRPr="00D8049D">
        <w:rPr>
          <w:rFonts w:ascii="Times New Roman" w:hAnsi="Times New Roman"/>
          <w:sz w:val="28"/>
          <w:szCs w:val="28"/>
        </w:rPr>
        <w:t xml:space="preserve"> нормативу финансирования на прикрепившихся к </w:t>
      </w:r>
      <w:r w:rsidR="001F0B4D" w:rsidRPr="0030599D">
        <w:rPr>
          <w:rFonts w:ascii="Times New Roman" w:hAnsi="Times New Roman"/>
          <w:sz w:val="28"/>
          <w:szCs w:val="28"/>
        </w:rPr>
        <w:t xml:space="preserve">данной </w:t>
      </w:r>
      <w:r w:rsidRPr="0030599D">
        <w:rPr>
          <w:rFonts w:ascii="Times New Roman" w:hAnsi="Times New Roman"/>
          <w:sz w:val="28"/>
          <w:szCs w:val="28"/>
        </w:rPr>
        <w:t>М</w:t>
      </w:r>
      <w:r w:rsidRPr="00D8049D">
        <w:rPr>
          <w:rFonts w:ascii="Times New Roman" w:hAnsi="Times New Roman"/>
          <w:sz w:val="28"/>
          <w:szCs w:val="28"/>
        </w:rPr>
        <w:t>О</w:t>
      </w:r>
      <w:r w:rsidR="001F0B4D" w:rsidRPr="00D8049D">
        <w:rPr>
          <w:rFonts w:ascii="Times New Roman" w:hAnsi="Times New Roman"/>
          <w:sz w:val="28"/>
          <w:szCs w:val="28"/>
        </w:rPr>
        <w:t xml:space="preserve"> лиц, включая оплату медицинской помощи по всем видам и условиям предоставляемой указанной </w:t>
      </w:r>
      <w:r w:rsidRPr="00D8049D">
        <w:rPr>
          <w:rFonts w:ascii="Times New Roman" w:hAnsi="Times New Roman"/>
          <w:sz w:val="28"/>
          <w:szCs w:val="28"/>
        </w:rPr>
        <w:t>МО</w:t>
      </w:r>
      <w:r w:rsidR="001F0B4D" w:rsidRPr="00D8049D">
        <w:rPr>
          <w:rFonts w:ascii="Times New Roman" w:hAnsi="Times New Roman"/>
          <w:sz w:val="28"/>
          <w:szCs w:val="28"/>
        </w:rPr>
        <w:t xml:space="preserve"> медицинской помощи</w:t>
      </w:r>
      <w:r w:rsidR="0030599D">
        <w:rPr>
          <w:rFonts w:ascii="Times New Roman" w:hAnsi="Times New Roman"/>
          <w:sz w:val="28"/>
          <w:szCs w:val="28"/>
        </w:rPr>
        <w:t xml:space="preserve"> </w:t>
      </w:r>
      <w:r w:rsidR="0030599D" w:rsidRPr="0030599D">
        <w:rPr>
          <w:rFonts w:ascii="Times New Roman" w:hAnsi="Times New Roman"/>
          <w:sz w:val="28"/>
          <w:szCs w:val="28"/>
        </w:rPr>
        <w:t xml:space="preserve">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гистологических исследований и молекулярно-генетических исследований с целью выявления онкологических заболеваний и подбора </w:t>
      </w:r>
      <w:proofErr w:type="spellStart"/>
      <w:r w:rsidR="0030599D" w:rsidRPr="0030599D">
        <w:rPr>
          <w:rFonts w:ascii="Times New Roman" w:hAnsi="Times New Roman"/>
          <w:sz w:val="28"/>
          <w:szCs w:val="28"/>
        </w:rPr>
        <w:t>таргетной</w:t>
      </w:r>
      <w:proofErr w:type="spellEnd"/>
      <w:r w:rsidR="0030599D" w:rsidRPr="0030599D">
        <w:rPr>
          <w:rFonts w:ascii="Times New Roman" w:hAnsi="Times New Roman"/>
          <w:sz w:val="28"/>
          <w:szCs w:val="28"/>
        </w:rPr>
        <w:t xml:space="preserve"> терапии, а также средств на финансовое обеспечение</w:t>
      </w:r>
      <w:proofErr w:type="gramEnd"/>
      <w:r w:rsidR="0030599D" w:rsidRPr="0030599D">
        <w:rPr>
          <w:rFonts w:ascii="Times New Roman" w:hAnsi="Times New Roman"/>
          <w:sz w:val="28"/>
          <w:szCs w:val="28"/>
        </w:rPr>
        <w:t xml:space="preserve"> фельдшерских/фельдшерско-аку</w:t>
      </w:r>
      <w:r w:rsidR="0030599D">
        <w:rPr>
          <w:rFonts w:ascii="Times New Roman" w:hAnsi="Times New Roman"/>
          <w:sz w:val="28"/>
          <w:szCs w:val="28"/>
        </w:rPr>
        <w:t xml:space="preserve">шерских пунктов), </w:t>
      </w:r>
      <w:r w:rsidR="001F0B4D" w:rsidRPr="00D8049D">
        <w:rPr>
          <w:rFonts w:ascii="Times New Roman" w:hAnsi="Times New Roman"/>
          <w:sz w:val="28"/>
          <w:szCs w:val="28"/>
        </w:rPr>
        <w:t xml:space="preserve">с учетом показателей результативности деятельности </w:t>
      </w:r>
      <w:r w:rsidRPr="00D8049D">
        <w:rPr>
          <w:rFonts w:ascii="Times New Roman" w:hAnsi="Times New Roman"/>
          <w:sz w:val="28"/>
          <w:szCs w:val="28"/>
        </w:rPr>
        <w:t>МО</w:t>
      </w:r>
      <w:r w:rsidR="001F0B4D" w:rsidRPr="00D8049D">
        <w:rPr>
          <w:rFonts w:ascii="Times New Roman" w:hAnsi="Times New Roman"/>
          <w:sz w:val="28"/>
          <w:szCs w:val="28"/>
        </w:rPr>
        <w:t xml:space="preserve"> (включая показатели объема медицинской помощи).</w:t>
      </w:r>
    </w:p>
    <w:p w:rsidR="00DF218D" w:rsidRPr="006E5B11" w:rsidRDefault="00DF218D" w:rsidP="00FF1C5C">
      <w:pPr>
        <w:spacing w:after="0" w:line="350" w:lineRule="auto"/>
        <w:ind w:firstLine="708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AF2551" w:rsidRPr="00D8049D" w:rsidRDefault="00AF2551" w:rsidP="006E5B11">
      <w:pPr>
        <w:spacing w:after="0" w:line="276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049D">
        <w:rPr>
          <w:rFonts w:ascii="Times New Roman" w:hAnsi="Times New Roman"/>
          <w:b/>
          <w:sz w:val="28"/>
          <w:szCs w:val="28"/>
          <w:lang w:eastAsia="ru-RU"/>
        </w:rPr>
        <w:t>2.1. Оплата медицинской помощи, оказанной в амбулаторных условиях.</w:t>
      </w:r>
    </w:p>
    <w:p w:rsidR="003A238F" w:rsidRDefault="003A238F" w:rsidP="007A0E9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olor w:val="943634" w:themeColor="accent2" w:themeShade="BF"/>
          <w:sz w:val="28"/>
          <w:szCs w:val="28"/>
          <w:lang w:eastAsia="ru-RU"/>
        </w:rPr>
      </w:pPr>
    </w:p>
    <w:p w:rsidR="007A0E9F" w:rsidRPr="00C5431C" w:rsidRDefault="00AF2551" w:rsidP="007A0E9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5431C">
        <w:rPr>
          <w:rFonts w:ascii="Times New Roman" w:hAnsi="Times New Roman"/>
          <w:b/>
          <w:sz w:val="28"/>
          <w:szCs w:val="28"/>
          <w:lang w:eastAsia="ru-RU"/>
        </w:rPr>
        <w:t xml:space="preserve">2.1.1. </w:t>
      </w:r>
      <w:proofErr w:type="gramStart"/>
      <w:r w:rsidR="007A0E9F" w:rsidRPr="00C5431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Оплата медицинской помощи, оказанной в амбулаторных условиях, по </w:t>
      </w:r>
      <w:proofErr w:type="spellStart"/>
      <w:r w:rsidR="007A0E9F" w:rsidRPr="00C5431C">
        <w:rPr>
          <w:rFonts w:ascii="Times New Roman" w:hAnsi="Times New Roman"/>
          <w:b/>
          <w:bCs/>
          <w:sz w:val="28"/>
          <w:szCs w:val="28"/>
          <w:lang w:eastAsia="ru-RU"/>
        </w:rPr>
        <w:t>подушевому</w:t>
      </w:r>
      <w:proofErr w:type="spellEnd"/>
      <w:r w:rsidR="007A0E9F" w:rsidRPr="00C5431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нормативу финансирования на прикрепившихся лиц (за исключением расходов </w:t>
      </w:r>
      <w:r w:rsidR="007A0E9F" w:rsidRPr="00D73D8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</w:t>
      </w:r>
      <w:r w:rsidR="007A0E9F" w:rsidRPr="00D73D8C">
        <w:rPr>
          <w:rFonts w:ascii="Times New Roman" w:hAnsi="Times New Roman"/>
          <w:b/>
          <w:sz w:val="28"/>
          <w:szCs w:val="28"/>
          <w:lang w:eastAsia="ru-RU"/>
        </w:rPr>
        <w:t xml:space="preserve">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гистологических исследований и молекулярно-генетических исследований с целью выявления онкологических заболеваний и подбора </w:t>
      </w:r>
      <w:proofErr w:type="spellStart"/>
      <w:r w:rsidR="007A0E9F" w:rsidRPr="00D73D8C">
        <w:rPr>
          <w:rFonts w:ascii="Times New Roman" w:hAnsi="Times New Roman"/>
          <w:b/>
          <w:sz w:val="28"/>
          <w:szCs w:val="28"/>
          <w:lang w:eastAsia="ru-RU"/>
        </w:rPr>
        <w:t>таргетной</w:t>
      </w:r>
      <w:proofErr w:type="spellEnd"/>
      <w:r w:rsidR="007A0E9F" w:rsidRPr="00D73D8C">
        <w:rPr>
          <w:rFonts w:ascii="Times New Roman" w:hAnsi="Times New Roman"/>
          <w:b/>
          <w:sz w:val="28"/>
          <w:szCs w:val="28"/>
          <w:lang w:eastAsia="ru-RU"/>
        </w:rPr>
        <w:t xml:space="preserve"> терапии, а также средств на финансовое обеспечение фельдшерских, фельдшерско-акушерских пунктов)</w:t>
      </w:r>
      <w:r w:rsidR="007A0E9F" w:rsidRPr="00D73D8C">
        <w:rPr>
          <w:rFonts w:ascii="Times New Roman" w:hAnsi="Times New Roman"/>
          <w:b/>
          <w:bCs/>
          <w:sz w:val="28"/>
          <w:szCs w:val="28"/>
          <w:lang w:eastAsia="ru-RU"/>
        </w:rPr>
        <w:t>, с учетом показателей результативности деятельности</w:t>
      </w:r>
      <w:r w:rsidR="007A0E9F" w:rsidRPr="00C5431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834801">
        <w:rPr>
          <w:rFonts w:ascii="Times New Roman" w:hAnsi="Times New Roman"/>
          <w:b/>
          <w:bCs/>
          <w:sz w:val="28"/>
          <w:szCs w:val="28"/>
          <w:lang w:eastAsia="ru-RU"/>
        </w:rPr>
        <w:t>МО</w:t>
      </w:r>
      <w:r w:rsidR="007A0E9F" w:rsidRPr="00C5431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(включая</w:t>
      </w:r>
      <w:proofErr w:type="gramEnd"/>
      <w:r w:rsidR="007A0E9F" w:rsidRPr="00C5431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показатели объема медицинской помощи), в том числе с включением расходов на медицинскую помощь, оказываемую в иных </w:t>
      </w:r>
      <w:r w:rsidR="00834801">
        <w:rPr>
          <w:rFonts w:ascii="Times New Roman" w:hAnsi="Times New Roman"/>
          <w:b/>
          <w:bCs/>
          <w:sz w:val="28"/>
          <w:szCs w:val="28"/>
          <w:lang w:eastAsia="ru-RU"/>
        </w:rPr>
        <w:t>МО</w:t>
      </w:r>
      <w:r w:rsidR="007A0E9F" w:rsidRPr="00C5431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(за единицу объема медицинской помощи)</w:t>
      </w:r>
      <w:r w:rsidR="007A0E9F" w:rsidRPr="00C5431C">
        <w:rPr>
          <w:rFonts w:ascii="Times New Roman" w:hAnsi="Times New Roman"/>
          <w:sz w:val="28"/>
          <w:szCs w:val="28"/>
        </w:rPr>
        <w:t>.</w:t>
      </w:r>
    </w:p>
    <w:p w:rsidR="007A0E9F" w:rsidRPr="00C5431C" w:rsidRDefault="008D39BA" w:rsidP="007A0E9F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5431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Перечень МО, оказывающих медицинскую помощь в амбулаторных условиях, имеющих прикрепившихся лиц, оплата медицинской помощи в которых осуществляется по </w:t>
      </w:r>
      <w:proofErr w:type="spellStart"/>
      <w:r w:rsidRPr="00C5431C">
        <w:rPr>
          <w:rFonts w:ascii="Times New Roman" w:hAnsi="Times New Roman"/>
          <w:sz w:val="28"/>
          <w:szCs w:val="28"/>
          <w:lang w:eastAsia="ru-RU"/>
        </w:rPr>
        <w:t>подушевому</w:t>
      </w:r>
      <w:proofErr w:type="spellEnd"/>
      <w:r w:rsidRPr="00C5431C">
        <w:rPr>
          <w:rFonts w:ascii="Times New Roman" w:hAnsi="Times New Roman"/>
          <w:sz w:val="28"/>
          <w:szCs w:val="28"/>
          <w:lang w:eastAsia="ru-RU"/>
        </w:rPr>
        <w:t xml:space="preserve"> нормативу финансирования на прикрепившихся лиц</w:t>
      </w:r>
      <w:r w:rsidR="000E2F3C" w:rsidRPr="00C543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0E9F" w:rsidRPr="00C5431C">
        <w:rPr>
          <w:rFonts w:ascii="Times New Roman" w:hAnsi="Times New Roman"/>
          <w:bCs/>
          <w:sz w:val="28"/>
          <w:szCs w:val="28"/>
          <w:lang w:eastAsia="ru-RU"/>
        </w:rPr>
        <w:t>(за исключением расходов на</w:t>
      </w:r>
      <w:r w:rsidR="007A0E9F" w:rsidRPr="00C5431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A0E9F" w:rsidRPr="00C5431C">
        <w:rPr>
          <w:rFonts w:ascii="Times New Roman" w:hAnsi="Times New Roman"/>
          <w:sz w:val="28"/>
          <w:szCs w:val="28"/>
          <w:lang w:eastAsia="ru-RU"/>
        </w:rPr>
        <w:t xml:space="preserve">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гистологических исследований и молекулярно-генетических исследований с целью выявления онкологических заболеваний и подбора </w:t>
      </w:r>
      <w:proofErr w:type="spellStart"/>
      <w:r w:rsidR="007A0E9F" w:rsidRPr="00C5431C">
        <w:rPr>
          <w:rFonts w:ascii="Times New Roman" w:hAnsi="Times New Roman"/>
          <w:sz w:val="28"/>
          <w:szCs w:val="28"/>
          <w:lang w:eastAsia="ru-RU"/>
        </w:rPr>
        <w:t>таргетной</w:t>
      </w:r>
      <w:proofErr w:type="spellEnd"/>
      <w:r w:rsidR="007A0E9F" w:rsidRPr="00C5431C">
        <w:rPr>
          <w:rFonts w:ascii="Times New Roman" w:hAnsi="Times New Roman"/>
          <w:sz w:val="28"/>
          <w:szCs w:val="28"/>
          <w:lang w:eastAsia="ru-RU"/>
        </w:rPr>
        <w:t xml:space="preserve"> терапии, а также средств на финансовое обеспечение</w:t>
      </w:r>
      <w:proofErr w:type="gramEnd"/>
      <w:r w:rsidR="007A0E9F" w:rsidRPr="00C5431C">
        <w:rPr>
          <w:rFonts w:ascii="Times New Roman" w:hAnsi="Times New Roman"/>
          <w:sz w:val="28"/>
          <w:szCs w:val="28"/>
          <w:lang w:eastAsia="ru-RU"/>
        </w:rPr>
        <w:t xml:space="preserve"> фельдшерских, фельдшерско-акушерских пунктов), с учетом показателей</w:t>
      </w:r>
      <w:r w:rsidR="007A0E9F" w:rsidRPr="00C5431C">
        <w:t xml:space="preserve"> </w:t>
      </w:r>
      <w:r w:rsidR="007A0E9F" w:rsidRPr="00C5431C">
        <w:rPr>
          <w:rFonts w:ascii="Times New Roman" w:hAnsi="Times New Roman"/>
          <w:sz w:val="28"/>
          <w:szCs w:val="28"/>
          <w:lang w:eastAsia="ru-RU"/>
        </w:rPr>
        <w:t>результативности деятельности медицинской организации (включая показатели объема медицинской помощи), в том числе с включением расходов на медицинскую помощь, оказываемую в иных медицинских организациях (за единицу объема медицинской помощи),</w:t>
      </w:r>
      <w:r w:rsidR="007A0E9F" w:rsidRPr="00C5431C">
        <w:rPr>
          <w:rFonts w:ascii="Times New Roman" w:hAnsi="Times New Roman"/>
          <w:strike/>
          <w:sz w:val="28"/>
          <w:szCs w:val="28"/>
          <w:lang w:eastAsia="ru-RU"/>
        </w:rPr>
        <w:t xml:space="preserve"> </w:t>
      </w:r>
      <w:r w:rsidR="007A0E9F" w:rsidRPr="00C5431C">
        <w:rPr>
          <w:rFonts w:ascii="Times New Roman" w:hAnsi="Times New Roman"/>
          <w:sz w:val="28"/>
          <w:szCs w:val="28"/>
          <w:lang w:eastAsia="ru-RU"/>
        </w:rPr>
        <w:t xml:space="preserve">представлен в </w:t>
      </w:r>
      <w:r w:rsidR="007A0E9F" w:rsidRPr="00C5431C">
        <w:rPr>
          <w:rFonts w:ascii="Times New Roman" w:hAnsi="Times New Roman"/>
          <w:b/>
          <w:sz w:val="28"/>
          <w:szCs w:val="28"/>
          <w:lang w:eastAsia="ru-RU"/>
        </w:rPr>
        <w:t>Приложении 1</w:t>
      </w:r>
      <w:r w:rsidR="007A0E9F" w:rsidRPr="00C5431C">
        <w:rPr>
          <w:rFonts w:ascii="Times New Roman" w:hAnsi="Times New Roman"/>
          <w:sz w:val="28"/>
          <w:szCs w:val="28"/>
          <w:lang w:eastAsia="ru-RU"/>
        </w:rPr>
        <w:t>.</w:t>
      </w:r>
    </w:p>
    <w:p w:rsidR="00AF2551" w:rsidRPr="00C5431C" w:rsidRDefault="00AF2551" w:rsidP="00C5431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31C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C5431C">
        <w:rPr>
          <w:rFonts w:ascii="Times New Roman" w:hAnsi="Times New Roman"/>
          <w:sz w:val="28"/>
          <w:szCs w:val="28"/>
          <w:lang w:eastAsia="ru-RU"/>
        </w:rPr>
        <w:t>подушевой</w:t>
      </w:r>
      <w:proofErr w:type="spellEnd"/>
      <w:r w:rsidRPr="00C5431C">
        <w:rPr>
          <w:rFonts w:ascii="Times New Roman" w:hAnsi="Times New Roman"/>
          <w:sz w:val="28"/>
          <w:szCs w:val="28"/>
          <w:lang w:eastAsia="ru-RU"/>
        </w:rPr>
        <w:t xml:space="preserve"> норматив финансирования на прикрепившихся лиц (далее – </w:t>
      </w:r>
      <w:proofErr w:type="spellStart"/>
      <w:r w:rsidRPr="00C5431C">
        <w:rPr>
          <w:rFonts w:ascii="Times New Roman" w:hAnsi="Times New Roman"/>
          <w:sz w:val="28"/>
          <w:szCs w:val="28"/>
          <w:lang w:eastAsia="ru-RU"/>
        </w:rPr>
        <w:t>подушевой</w:t>
      </w:r>
      <w:proofErr w:type="spellEnd"/>
      <w:r w:rsidRPr="00C5431C">
        <w:rPr>
          <w:rFonts w:ascii="Times New Roman" w:hAnsi="Times New Roman"/>
          <w:sz w:val="28"/>
          <w:szCs w:val="28"/>
          <w:lang w:eastAsia="ru-RU"/>
        </w:rPr>
        <w:t xml:space="preserve"> норматив) включаются объемы первичной медико-санитарной помощи, оказываемой в амбулаторных условиях в плановой форме.</w:t>
      </w:r>
    </w:p>
    <w:p w:rsidR="00AF2551" w:rsidRPr="00C5431C" w:rsidRDefault="00AF2551" w:rsidP="00C5431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5431C">
        <w:rPr>
          <w:rFonts w:ascii="Times New Roman" w:hAnsi="Times New Roman"/>
          <w:iCs/>
          <w:sz w:val="28"/>
          <w:szCs w:val="28"/>
          <w:lang w:eastAsia="ru-RU"/>
        </w:rPr>
        <w:t xml:space="preserve">Единицами объема первичной медико-санитарной помощи являются посещения с </w:t>
      </w:r>
      <w:r w:rsidR="0036386C" w:rsidRPr="00C5431C">
        <w:rPr>
          <w:rFonts w:ascii="Times New Roman" w:hAnsi="Times New Roman"/>
          <w:iCs/>
          <w:sz w:val="28"/>
          <w:szCs w:val="28"/>
          <w:lang w:eastAsia="ru-RU"/>
        </w:rPr>
        <w:t>иными целями</w:t>
      </w:r>
      <w:r w:rsidRPr="00C5431C">
        <w:rPr>
          <w:rFonts w:ascii="Times New Roman" w:hAnsi="Times New Roman"/>
          <w:iCs/>
          <w:sz w:val="28"/>
          <w:szCs w:val="28"/>
          <w:lang w:eastAsia="ru-RU"/>
        </w:rPr>
        <w:t>, обращения по поводу заболевания.</w:t>
      </w:r>
    </w:p>
    <w:p w:rsidR="007A0E9F" w:rsidRPr="00C5431C" w:rsidRDefault="007A0E9F" w:rsidP="00C5431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5431C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C5431C">
        <w:rPr>
          <w:rFonts w:ascii="Times New Roman" w:hAnsi="Times New Roman"/>
          <w:sz w:val="28"/>
          <w:szCs w:val="28"/>
          <w:lang w:eastAsia="ru-RU"/>
        </w:rPr>
        <w:t>подушевой</w:t>
      </w:r>
      <w:proofErr w:type="spellEnd"/>
      <w:r w:rsidRPr="00C5431C">
        <w:rPr>
          <w:rFonts w:ascii="Times New Roman" w:hAnsi="Times New Roman"/>
          <w:sz w:val="28"/>
          <w:szCs w:val="28"/>
          <w:lang w:eastAsia="ru-RU"/>
        </w:rPr>
        <w:t xml:space="preserve"> норматив финансирования включаются расходы на оказание в амбулаторных условиях первичной доврачебной медико-санитарной помощи, оказываемой фельдшерами, акушерами и другими медицинскими работниками со средним медицинским образованием, за исключением медицинской помощи, оказанной в фельдшерских, фельдшерско-акушерских пунктах, первичной врачебной медико-санитарной помощи, оказываемой врачами-терапевтами, врачами-терапевтами участковыми, врачами-педиатрами, врачами-педиатрами участковыми и врачами общей практики (семейными врачами), первичной специализированной медико-санитарной помощи, оказываемой врачами-</w:t>
      </w:r>
      <w:r w:rsidRPr="00C5431C">
        <w:rPr>
          <w:rFonts w:ascii="Times New Roman" w:hAnsi="Times New Roman"/>
          <w:sz w:val="28"/>
          <w:szCs w:val="28"/>
          <w:lang w:eastAsia="ru-RU"/>
        </w:rPr>
        <w:lastRenderedPageBreak/>
        <w:t>специалистами.</w:t>
      </w:r>
      <w:proofErr w:type="gramEnd"/>
      <w:r w:rsidRPr="00C5431C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C5431C">
        <w:rPr>
          <w:rFonts w:ascii="Times New Roman" w:hAnsi="Times New Roman"/>
          <w:sz w:val="28"/>
          <w:szCs w:val="28"/>
          <w:lang w:eastAsia="ru-RU"/>
        </w:rPr>
        <w:t>подушевой</w:t>
      </w:r>
      <w:proofErr w:type="spellEnd"/>
      <w:r w:rsidRPr="00C5431C">
        <w:rPr>
          <w:rFonts w:ascii="Times New Roman" w:hAnsi="Times New Roman"/>
          <w:sz w:val="28"/>
          <w:szCs w:val="28"/>
          <w:lang w:eastAsia="ru-RU"/>
        </w:rPr>
        <w:t xml:space="preserve"> норматив финансирования на прикрепившихся лиц не включены:</w:t>
      </w:r>
    </w:p>
    <w:p w:rsidR="00686264" w:rsidRPr="00C5431C" w:rsidRDefault="00686264" w:rsidP="0068626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31C">
        <w:rPr>
          <w:rFonts w:ascii="Times New Roman" w:hAnsi="Times New Roman"/>
          <w:sz w:val="28"/>
          <w:szCs w:val="28"/>
          <w:lang w:eastAsia="ru-RU"/>
        </w:rPr>
        <w:t xml:space="preserve">- расходы на финансовое обеспечение мероприятий по проведению диспансеризации и профилактических осмотров отдельных категорий граждан, </w:t>
      </w:r>
      <w:proofErr w:type="gramStart"/>
      <w:r w:rsidRPr="00C5431C">
        <w:rPr>
          <w:rFonts w:ascii="Times New Roman" w:hAnsi="Times New Roman"/>
          <w:sz w:val="28"/>
          <w:szCs w:val="28"/>
          <w:lang w:eastAsia="ru-RU"/>
        </w:rPr>
        <w:t>порядки</w:t>
      </w:r>
      <w:proofErr w:type="gramEnd"/>
      <w:r w:rsidRPr="00C5431C">
        <w:rPr>
          <w:rFonts w:ascii="Times New Roman" w:hAnsi="Times New Roman"/>
          <w:sz w:val="28"/>
          <w:szCs w:val="28"/>
          <w:lang w:eastAsia="ru-RU"/>
        </w:rPr>
        <w:t xml:space="preserve"> проведения которых установлены нормативно-правовыми актами;</w:t>
      </w:r>
    </w:p>
    <w:p w:rsidR="007A0E9F" w:rsidRPr="00C5431C" w:rsidRDefault="007A0E9F" w:rsidP="00C543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31C">
        <w:rPr>
          <w:rFonts w:ascii="Times New Roman" w:hAnsi="Times New Roman"/>
          <w:sz w:val="28"/>
          <w:szCs w:val="28"/>
          <w:lang w:eastAsia="ru-RU"/>
        </w:rPr>
        <w:t>- средства, направляемые на финансовое обеспечение фельдшерских, фельдшерско-акушерских пунктов;</w:t>
      </w:r>
    </w:p>
    <w:p w:rsidR="007A0E9F" w:rsidRPr="00C5431C" w:rsidRDefault="007A0E9F" w:rsidP="00C5431C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31C">
        <w:rPr>
          <w:rFonts w:ascii="Times New Roman" w:hAnsi="Times New Roman"/>
          <w:sz w:val="28"/>
          <w:szCs w:val="28"/>
          <w:lang w:eastAsia="ru-RU"/>
        </w:rPr>
        <w:t xml:space="preserve">- средства, направляемые на оплату проведения отдельных диагностических (лабораторных) исследований (компьютерной томографии, магнитно-резонансной томографии, ультразвукового исследования </w:t>
      </w:r>
      <w:proofErr w:type="gramStart"/>
      <w:r w:rsidRPr="00C5431C">
        <w:rPr>
          <w:rFonts w:ascii="Times New Roman" w:hAnsi="Times New Roman"/>
          <w:sz w:val="28"/>
          <w:szCs w:val="28"/>
          <w:lang w:eastAsia="ru-RU"/>
        </w:rPr>
        <w:t>сердечно-сосудистой</w:t>
      </w:r>
      <w:proofErr w:type="gramEnd"/>
      <w:r w:rsidRPr="00C5431C">
        <w:rPr>
          <w:rFonts w:ascii="Times New Roman" w:hAnsi="Times New Roman"/>
          <w:sz w:val="28"/>
          <w:szCs w:val="28"/>
          <w:lang w:eastAsia="ru-RU"/>
        </w:rPr>
        <w:t xml:space="preserve"> системы, эндоскопических диагностических исследований, гистологических исследований и молекулярно-генетических исследований с целью выявления онкологических заболеваний и подбора </w:t>
      </w:r>
      <w:proofErr w:type="spellStart"/>
      <w:r w:rsidRPr="00C5431C">
        <w:rPr>
          <w:rFonts w:ascii="Times New Roman" w:hAnsi="Times New Roman"/>
          <w:sz w:val="28"/>
          <w:szCs w:val="28"/>
          <w:lang w:eastAsia="ru-RU"/>
        </w:rPr>
        <w:t>таргетной</w:t>
      </w:r>
      <w:proofErr w:type="spellEnd"/>
      <w:r w:rsidRPr="00C5431C">
        <w:rPr>
          <w:rFonts w:ascii="Times New Roman" w:hAnsi="Times New Roman"/>
          <w:sz w:val="28"/>
          <w:szCs w:val="28"/>
          <w:lang w:eastAsia="ru-RU"/>
        </w:rPr>
        <w:t xml:space="preserve"> терапии);</w:t>
      </w:r>
    </w:p>
    <w:p w:rsidR="00686264" w:rsidRPr="00C5431C" w:rsidRDefault="00686264" w:rsidP="00C543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31C">
        <w:rPr>
          <w:rFonts w:ascii="Times New Roman" w:hAnsi="Times New Roman"/>
          <w:sz w:val="28"/>
          <w:szCs w:val="28"/>
          <w:lang w:eastAsia="ru-RU"/>
        </w:rPr>
        <w:t>- расходы на оплату диализа</w:t>
      </w:r>
      <w:r w:rsidR="003F23CC" w:rsidRPr="00C5431C">
        <w:rPr>
          <w:rFonts w:ascii="Times New Roman" w:hAnsi="Times New Roman"/>
          <w:sz w:val="28"/>
          <w:szCs w:val="28"/>
          <w:lang w:eastAsia="ru-RU"/>
        </w:rPr>
        <w:t xml:space="preserve"> в амбулаторных условиях</w:t>
      </w:r>
      <w:r w:rsidRPr="00C5431C">
        <w:rPr>
          <w:rFonts w:ascii="Times New Roman" w:hAnsi="Times New Roman"/>
          <w:sz w:val="28"/>
          <w:szCs w:val="28"/>
          <w:lang w:eastAsia="ru-RU"/>
        </w:rPr>
        <w:t>;</w:t>
      </w:r>
    </w:p>
    <w:p w:rsidR="00686264" w:rsidRPr="00C5431C" w:rsidRDefault="00686264" w:rsidP="00C543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31C">
        <w:rPr>
          <w:rFonts w:ascii="Times New Roman" w:hAnsi="Times New Roman"/>
          <w:sz w:val="28"/>
          <w:szCs w:val="28"/>
          <w:lang w:eastAsia="ru-RU"/>
        </w:rPr>
        <w:t>- расходы на медицинскую помощь, оказываемую в неотложной форме;</w:t>
      </w:r>
    </w:p>
    <w:p w:rsidR="00686264" w:rsidRPr="00C5431C" w:rsidRDefault="00686264" w:rsidP="0068626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31C">
        <w:rPr>
          <w:rFonts w:ascii="Times New Roman" w:hAnsi="Times New Roman"/>
          <w:sz w:val="28"/>
          <w:szCs w:val="28"/>
          <w:lang w:eastAsia="ru-RU"/>
        </w:rPr>
        <w:t xml:space="preserve">- расходы на медицинскую помощь, </w:t>
      </w:r>
      <w:r w:rsidR="00AC0787" w:rsidRPr="00C5431C">
        <w:rPr>
          <w:rFonts w:ascii="Times New Roman" w:hAnsi="Times New Roman"/>
          <w:sz w:val="28"/>
          <w:szCs w:val="28"/>
          <w:lang w:eastAsia="ru-RU"/>
        </w:rPr>
        <w:t>оказываемую в центрах здоровья</w:t>
      </w:r>
      <w:r w:rsidR="006B0854" w:rsidRPr="00C5431C">
        <w:rPr>
          <w:rFonts w:ascii="Times New Roman" w:hAnsi="Times New Roman"/>
          <w:sz w:val="28"/>
          <w:szCs w:val="28"/>
          <w:lang w:eastAsia="ru-RU"/>
        </w:rPr>
        <w:t>.</w:t>
      </w:r>
    </w:p>
    <w:p w:rsidR="00AF2551" w:rsidRPr="00C5431C" w:rsidRDefault="00AF2551" w:rsidP="00FF1C5C">
      <w:pPr>
        <w:tabs>
          <w:tab w:val="left" w:pos="993"/>
        </w:tabs>
        <w:autoSpaceDE w:val="0"/>
        <w:autoSpaceDN w:val="0"/>
        <w:adjustRightInd w:val="0"/>
        <w:spacing w:after="0" w:line="35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5431C">
        <w:rPr>
          <w:rFonts w:ascii="Times New Roman" w:hAnsi="Times New Roman"/>
          <w:sz w:val="28"/>
          <w:szCs w:val="28"/>
          <w:lang w:eastAsia="ru-RU"/>
        </w:rPr>
        <w:t xml:space="preserve">Объем </w:t>
      </w:r>
      <w:proofErr w:type="spellStart"/>
      <w:r w:rsidRPr="00C5431C">
        <w:rPr>
          <w:rFonts w:ascii="Times New Roman" w:hAnsi="Times New Roman"/>
          <w:sz w:val="28"/>
          <w:szCs w:val="28"/>
          <w:lang w:eastAsia="ru-RU"/>
        </w:rPr>
        <w:t>подушевого</w:t>
      </w:r>
      <w:proofErr w:type="spellEnd"/>
      <w:r w:rsidRPr="00C5431C">
        <w:rPr>
          <w:rFonts w:ascii="Times New Roman" w:hAnsi="Times New Roman"/>
          <w:sz w:val="28"/>
          <w:szCs w:val="28"/>
          <w:lang w:eastAsia="ru-RU"/>
        </w:rPr>
        <w:t xml:space="preserve"> финансового обеспечения каждой МО рассчитывается страховыми медицинскими организациями (далее – СМО), исходя из численности граждан, застрахованных СМО и прикрепленных к данной МО (далее - прикрепленное население) на первое число месяца</w:t>
      </w:r>
      <w:r w:rsidR="007C7EBC" w:rsidRPr="00C5431C">
        <w:rPr>
          <w:rFonts w:ascii="Times New Roman" w:hAnsi="Times New Roman"/>
          <w:sz w:val="28"/>
          <w:szCs w:val="28"/>
          <w:lang w:eastAsia="ru-RU"/>
        </w:rPr>
        <w:t>,</w:t>
      </w:r>
      <w:r w:rsidRPr="00C5431C">
        <w:rPr>
          <w:rFonts w:ascii="Times New Roman" w:hAnsi="Times New Roman"/>
          <w:sz w:val="28"/>
          <w:szCs w:val="28"/>
          <w:lang w:eastAsia="ru-RU"/>
        </w:rPr>
        <w:t xml:space="preserve"> за который осуществляется оплата, и дифференцированного </w:t>
      </w:r>
      <w:proofErr w:type="spellStart"/>
      <w:r w:rsidRPr="00C5431C">
        <w:rPr>
          <w:rFonts w:ascii="Times New Roman" w:hAnsi="Times New Roman"/>
          <w:sz w:val="28"/>
          <w:szCs w:val="28"/>
          <w:lang w:eastAsia="ru-RU"/>
        </w:rPr>
        <w:t>подушевого</w:t>
      </w:r>
      <w:proofErr w:type="spellEnd"/>
      <w:r w:rsidRPr="00C5431C">
        <w:rPr>
          <w:rFonts w:ascii="Times New Roman" w:hAnsi="Times New Roman"/>
          <w:sz w:val="28"/>
          <w:szCs w:val="28"/>
          <w:lang w:eastAsia="ru-RU"/>
        </w:rPr>
        <w:t xml:space="preserve"> норматива МО</w:t>
      </w:r>
      <w:r w:rsidR="00C5431C" w:rsidRPr="00C5431C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C5431C" w:rsidRPr="00C543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A6D" w:rsidRPr="00C5431C">
        <w:rPr>
          <w:rFonts w:ascii="Times New Roman" w:hAnsi="Times New Roman"/>
          <w:sz w:val="28"/>
          <w:szCs w:val="28"/>
          <w:lang w:eastAsia="ru-RU"/>
        </w:rPr>
        <w:t xml:space="preserve">Численность </w:t>
      </w:r>
      <w:r w:rsidR="00F25AF7" w:rsidRPr="00C5431C">
        <w:rPr>
          <w:rFonts w:ascii="Times New Roman" w:hAnsi="Times New Roman"/>
          <w:sz w:val="28"/>
          <w:szCs w:val="28"/>
          <w:lang w:eastAsia="ru-RU"/>
        </w:rPr>
        <w:t>устанавливается</w:t>
      </w:r>
      <w:r w:rsidR="00151A6D" w:rsidRPr="00C5431C">
        <w:rPr>
          <w:rFonts w:ascii="Times New Roman" w:hAnsi="Times New Roman"/>
          <w:sz w:val="28"/>
          <w:szCs w:val="28"/>
          <w:lang w:eastAsia="ru-RU"/>
        </w:rPr>
        <w:t xml:space="preserve"> по результатам информационного обмена между МО, СМО и </w:t>
      </w:r>
      <w:r w:rsidR="00151A6D" w:rsidRPr="00C5431C">
        <w:rPr>
          <w:rFonts w:ascii="Times New Roman" w:hAnsi="Times New Roman"/>
          <w:sz w:val="28"/>
          <w:szCs w:val="28"/>
        </w:rPr>
        <w:t xml:space="preserve">Территориальным фондом ОМС </w:t>
      </w:r>
      <w:r w:rsidR="00151A6D" w:rsidRPr="00C5431C">
        <w:rPr>
          <w:rFonts w:ascii="Times New Roman" w:hAnsi="Times New Roman"/>
          <w:sz w:val="28"/>
          <w:szCs w:val="28"/>
          <w:lang w:eastAsia="ru-RU"/>
        </w:rPr>
        <w:t>при формировании и актуализации регионального сегмента Единого регистра застрахованных лиц, прикрепленных к МО, регламент которого утвержден приказом Главного управления Алтайского края по здравоохранению и фармацевтической деятельности от 20.12.2013 г. № 843.</w:t>
      </w:r>
    </w:p>
    <w:p w:rsidR="00C43C6A" w:rsidRPr="00C5431C" w:rsidRDefault="00C43C6A" w:rsidP="00C543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31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Дифференцированный </w:t>
      </w:r>
      <w:proofErr w:type="spellStart"/>
      <w:r w:rsidRPr="00C5431C">
        <w:rPr>
          <w:rFonts w:ascii="Times New Roman" w:hAnsi="Times New Roman"/>
          <w:sz w:val="28"/>
          <w:szCs w:val="28"/>
          <w:lang w:eastAsia="ru-RU"/>
        </w:rPr>
        <w:t>подушевой</w:t>
      </w:r>
      <w:proofErr w:type="spellEnd"/>
      <w:r w:rsidRPr="00C5431C">
        <w:rPr>
          <w:rFonts w:ascii="Times New Roman" w:hAnsi="Times New Roman"/>
          <w:sz w:val="28"/>
          <w:szCs w:val="28"/>
          <w:lang w:eastAsia="ru-RU"/>
        </w:rPr>
        <w:t xml:space="preserve"> норматив финансирования </w:t>
      </w:r>
      <w:r w:rsidR="00C5431C" w:rsidRPr="00C5431C">
        <w:rPr>
          <w:rFonts w:ascii="Times New Roman" w:hAnsi="Times New Roman"/>
          <w:sz w:val="28"/>
          <w:szCs w:val="28"/>
          <w:lang w:eastAsia="ru-RU"/>
        </w:rPr>
        <w:t xml:space="preserve">по каждой </w:t>
      </w:r>
      <w:r w:rsidRPr="00C5431C">
        <w:rPr>
          <w:rFonts w:ascii="Times New Roman" w:hAnsi="Times New Roman"/>
          <w:sz w:val="28"/>
          <w:szCs w:val="28"/>
          <w:lang w:eastAsia="ru-RU"/>
        </w:rPr>
        <w:t xml:space="preserve">МО определяется исходя из базового </w:t>
      </w:r>
      <w:proofErr w:type="spellStart"/>
      <w:r w:rsidRPr="00C5431C">
        <w:rPr>
          <w:rFonts w:ascii="Times New Roman" w:hAnsi="Times New Roman"/>
          <w:sz w:val="28"/>
          <w:szCs w:val="28"/>
          <w:lang w:eastAsia="ru-RU"/>
        </w:rPr>
        <w:t>подушевого</w:t>
      </w:r>
      <w:proofErr w:type="spellEnd"/>
      <w:r w:rsidRPr="00C5431C">
        <w:rPr>
          <w:rFonts w:ascii="Times New Roman" w:hAnsi="Times New Roman"/>
          <w:sz w:val="28"/>
          <w:szCs w:val="28"/>
          <w:lang w:eastAsia="ru-RU"/>
        </w:rPr>
        <w:t xml:space="preserve"> норматива финансирования с учетом коэффициента уровня (подуровня) оказания медицинской помощи, к которому относится МО, </w:t>
      </w:r>
      <w:r w:rsidR="00C5431C" w:rsidRPr="00C5431C">
        <w:rPr>
          <w:rFonts w:ascii="Times New Roman" w:hAnsi="Times New Roman"/>
          <w:sz w:val="28"/>
          <w:szCs w:val="28"/>
        </w:rPr>
        <w:t xml:space="preserve">половозрастного коэффициента дифференциации </w:t>
      </w:r>
      <w:proofErr w:type="spellStart"/>
      <w:r w:rsidR="00C5431C" w:rsidRPr="00C5431C">
        <w:rPr>
          <w:rFonts w:ascii="Times New Roman" w:hAnsi="Times New Roman"/>
          <w:sz w:val="28"/>
          <w:szCs w:val="28"/>
        </w:rPr>
        <w:t>подушевого</w:t>
      </w:r>
      <w:proofErr w:type="spellEnd"/>
      <w:r w:rsidR="00C5431C" w:rsidRPr="00C5431C">
        <w:rPr>
          <w:rFonts w:ascii="Times New Roman" w:hAnsi="Times New Roman"/>
          <w:sz w:val="28"/>
          <w:szCs w:val="28"/>
        </w:rPr>
        <w:t xml:space="preserve"> норматива</w:t>
      </w:r>
      <w:r w:rsidR="00C5431C" w:rsidRPr="00C5431C">
        <w:rPr>
          <w:rFonts w:ascii="Times New Roman" w:hAnsi="Times New Roman"/>
          <w:b/>
          <w:sz w:val="28"/>
          <w:szCs w:val="28"/>
        </w:rPr>
        <w:t xml:space="preserve"> </w:t>
      </w:r>
      <w:r w:rsidRPr="00C5431C">
        <w:rPr>
          <w:rFonts w:ascii="Times New Roman" w:hAnsi="Times New Roman"/>
          <w:sz w:val="28"/>
          <w:szCs w:val="28"/>
        </w:rPr>
        <w:t xml:space="preserve">и </w:t>
      </w:r>
      <w:r w:rsidRPr="007A31E6">
        <w:rPr>
          <w:rFonts w:ascii="Times New Roman" w:hAnsi="Times New Roman"/>
          <w:sz w:val="28"/>
          <w:szCs w:val="28"/>
        </w:rPr>
        <w:t>коэффициент</w:t>
      </w:r>
      <w:r w:rsidR="001B5456" w:rsidRPr="007A31E6">
        <w:rPr>
          <w:rFonts w:ascii="Times New Roman" w:hAnsi="Times New Roman"/>
          <w:sz w:val="28"/>
          <w:szCs w:val="28"/>
        </w:rPr>
        <w:t>а</w:t>
      </w:r>
      <w:r w:rsidRPr="007A31E6">
        <w:rPr>
          <w:rFonts w:ascii="Times New Roman" w:hAnsi="Times New Roman"/>
          <w:sz w:val="28"/>
          <w:szCs w:val="28"/>
        </w:rPr>
        <w:t xml:space="preserve"> </w:t>
      </w:r>
      <w:r w:rsidRPr="00C5431C">
        <w:rPr>
          <w:rFonts w:ascii="Times New Roman" w:hAnsi="Times New Roman"/>
          <w:sz w:val="28"/>
          <w:szCs w:val="28"/>
        </w:rPr>
        <w:t xml:space="preserve">дифференциации </w:t>
      </w:r>
      <w:r w:rsidRPr="00C5431C">
        <w:rPr>
          <w:rFonts w:ascii="Times New Roman" w:hAnsi="Times New Roman"/>
          <w:sz w:val="28"/>
          <w:szCs w:val="28"/>
          <w:lang w:eastAsia="ru-RU"/>
        </w:rPr>
        <w:t xml:space="preserve">на прикрепившихся </w:t>
      </w:r>
      <w:proofErr w:type="gramStart"/>
      <w:r w:rsidRPr="00C5431C">
        <w:rPr>
          <w:rFonts w:ascii="Times New Roman" w:hAnsi="Times New Roman"/>
          <w:sz w:val="28"/>
          <w:szCs w:val="28"/>
          <w:lang w:eastAsia="ru-RU"/>
        </w:rPr>
        <w:t>лиц</w:t>
      </w:r>
      <w:proofErr w:type="gramEnd"/>
      <w:r w:rsidRPr="00C5431C">
        <w:rPr>
          <w:rFonts w:ascii="Times New Roman" w:hAnsi="Times New Roman"/>
          <w:sz w:val="28"/>
          <w:szCs w:val="28"/>
          <w:lang w:eastAsia="ru-RU"/>
        </w:rPr>
        <w:t xml:space="preserve">  применяемых в отношении медицинских организаций (юридических лиц) с учетом наличия у них подразделений, расположенных в сельской местности, отдаленных территориях, поселках городского типа и малых городах с численностью населения до 50 тысяч человек (в том числе в отношении участковых больниц и врачебных амбулаторий, являющихся как отдельными юридическими лицами, так и их подразделениями)</w:t>
      </w:r>
      <w:r w:rsidRPr="00C5431C">
        <w:rPr>
          <w:rFonts w:ascii="Times New Roman" w:hAnsi="Times New Roman"/>
          <w:b/>
          <w:sz w:val="28"/>
          <w:szCs w:val="28"/>
        </w:rPr>
        <w:t xml:space="preserve"> (Приложение 9)</w:t>
      </w:r>
      <w:r w:rsidRPr="00C5431C">
        <w:rPr>
          <w:rFonts w:ascii="Times New Roman" w:hAnsi="Times New Roman"/>
          <w:sz w:val="28"/>
          <w:szCs w:val="28"/>
          <w:lang w:eastAsia="ru-RU"/>
        </w:rPr>
        <w:t>.</w:t>
      </w:r>
      <w:r w:rsidRPr="00C5431C">
        <w:rPr>
          <w:rFonts w:ascii="Times New Roman" w:hAnsi="Times New Roman"/>
          <w:sz w:val="28"/>
          <w:szCs w:val="28"/>
        </w:rPr>
        <w:t xml:space="preserve"> </w:t>
      </w:r>
    </w:p>
    <w:p w:rsidR="00D410D5" w:rsidRPr="00C5431C" w:rsidRDefault="00D410D5" w:rsidP="00C5431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31C">
        <w:rPr>
          <w:rFonts w:ascii="Times New Roman" w:hAnsi="Times New Roman"/>
          <w:sz w:val="28"/>
          <w:szCs w:val="28"/>
          <w:lang w:eastAsia="ru-RU"/>
        </w:rPr>
        <w:t>В случае если только отдельные подразделения медицинской организации, а не медицинская организация в целом, соответствуют условиям применения коэффициента дифференциации, объем направляемых финансовых средств рассчитывается исходя из доли обслуживаемого данными подразделениями населения:</w:t>
      </w:r>
    </w:p>
    <w:p w:rsidR="00D410D5" w:rsidRPr="00C5431C" w:rsidRDefault="00D410D5" w:rsidP="00D410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410D5" w:rsidRPr="00D73D8C" w:rsidRDefault="00D410D5" w:rsidP="00D41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D8C">
        <w:rPr>
          <w:rFonts w:ascii="Times New Roman" w:hAnsi="Times New Roman"/>
          <w:noProof/>
          <w:position w:val="-17"/>
          <w:sz w:val="28"/>
          <w:szCs w:val="28"/>
          <w:lang w:eastAsia="ru-RU"/>
        </w:rPr>
        <w:drawing>
          <wp:inline distT="0" distB="0" distL="0" distR="0">
            <wp:extent cx="3519170" cy="393700"/>
            <wp:effectExtent l="0" t="0" r="508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D8C">
        <w:rPr>
          <w:rFonts w:ascii="Times New Roman" w:hAnsi="Times New Roman"/>
          <w:sz w:val="28"/>
          <w:szCs w:val="28"/>
          <w:lang w:eastAsia="ru-RU"/>
        </w:rPr>
        <w:t>, где</w:t>
      </w:r>
    </w:p>
    <w:p w:rsidR="00D410D5" w:rsidRPr="00D410D5" w:rsidRDefault="00D410D5" w:rsidP="00D41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B05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4"/>
      </w:tblGrid>
      <w:tr w:rsidR="00C5431C" w:rsidRPr="00C5431C">
        <w:tc>
          <w:tcPr>
            <w:tcW w:w="1417" w:type="dxa"/>
          </w:tcPr>
          <w:p w:rsidR="00D410D5" w:rsidRPr="00C5431C" w:rsidRDefault="00D41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431C">
              <w:rPr>
                <w:rFonts w:ascii="Times New Roman" w:hAnsi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553085" cy="34036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D410D5" w:rsidRPr="001B5456" w:rsidRDefault="00D4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456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 дифференциации на прикрепившихся к медицинской организации лиц с учетом наличия подразделений, расположенных в сельской местности, отдаленных территориях, поселках городского типа и малых городах с численностью населения до 50 тысяч человек и расходов на их содержание и оплату труда персонала, определенный для i-той медицинской организаций (при наличии).</w:t>
            </w:r>
          </w:p>
        </w:tc>
      </w:tr>
      <w:tr w:rsidR="00C5431C" w:rsidRPr="00C5431C">
        <w:tc>
          <w:tcPr>
            <w:tcW w:w="1417" w:type="dxa"/>
          </w:tcPr>
          <w:p w:rsidR="00D410D5" w:rsidRPr="00C5431C" w:rsidRDefault="00D41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5431C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C5431C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ОТ</w:t>
            </w:r>
            <w:proofErr w:type="gramStart"/>
            <w:r w:rsidRPr="00C5431C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j</w:t>
            </w:r>
            <w:proofErr w:type="spellEnd"/>
            <w:proofErr w:type="gramEnd"/>
          </w:p>
        </w:tc>
        <w:tc>
          <w:tcPr>
            <w:tcW w:w="7654" w:type="dxa"/>
          </w:tcPr>
          <w:p w:rsidR="00D410D5" w:rsidRPr="001B5456" w:rsidRDefault="00D410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456">
              <w:rPr>
                <w:rFonts w:ascii="Times New Roman" w:hAnsi="Times New Roman"/>
                <w:sz w:val="24"/>
                <w:szCs w:val="24"/>
                <w:lang w:eastAsia="ru-RU"/>
              </w:rPr>
              <w:t>доля населения, обслуживаемая j-</w:t>
            </w:r>
            <w:proofErr w:type="spellStart"/>
            <w:r w:rsidRPr="001B5456">
              <w:rPr>
                <w:rFonts w:ascii="Times New Roman" w:hAnsi="Times New Roman"/>
                <w:sz w:val="24"/>
                <w:szCs w:val="24"/>
                <w:lang w:eastAsia="ru-RU"/>
              </w:rPr>
              <w:t>ым</w:t>
            </w:r>
            <w:proofErr w:type="spellEnd"/>
            <w:r w:rsidRPr="001B54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подразделением, расположенным в сельской местности, отдаленных территориях, поселках городского типа и малых городах с численностью населения до 50 тысяч человек (значение от 0 до 1);</w:t>
            </w:r>
          </w:p>
        </w:tc>
      </w:tr>
      <w:tr w:rsidR="00C5431C" w:rsidRPr="001B5456">
        <w:tc>
          <w:tcPr>
            <w:tcW w:w="1417" w:type="dxa"/>
          </w:tcPr>
          <w:p w:rsidR="00D410D5" w:rsidRPr="00C5431C" w:rsidRDefault="00D41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5431C">
              <w:rPr>
                <w:rFonts w:ascii="Times New Roman" w:hAnsi="Times New Roman"/>
                <w:sz w:val="28"/>
                <w:szCs w:val="28"/>
                <w:lang w:eastAsia="ru-RU"/>
              </w:rPr>
              <w:t>КД</w:t>
            </w:r>
            <w:r w:rsidRPr="00C5431C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ОТ</w:t>
            </w:r>
            <w:proofErr w:type="gramStart"/>
            <w:r w:rsidRPr="00C5431C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j</w:t>
            </w:r>
            <w:proofErr w:type="spellEnd"/>
            <w:proofErr w:type="gramEnd"/>
          </w:p>
        </w:tc>
        <w:tc>
          <w:tcPr>
            <w:tcW w:w="7654" w:type="dxa"/>
          </w:tcPr>
          <w:p w:rsidR="00AD1BE2" w:rsidRPr="001B5456" w:rsidRDefault="00D410D5" w:rsidP="001B5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456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 дифференциации, применяемый к j-ому подразделению, расположенному в сельской местности, отдаленных территориях, поселках городского типа и малых городах с численностью населения до 50 тысяч человек с учетом расходов на содержание и оплату труда персонала.</w:t>
            </w:r>
          </w:p>
        </w:tc>
      </w:tr>
    </w:tbl>
    <w:p w:rsidR="00F3354B" w:rsidRPr="00C5431C" w:rsidRDefault="00F3354B" w:rsidP="00FF1C5C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31C">
        <w:rPr>
          <w:rFonts w:ascii="Times New Roman" w:hAnsi="Times New Roman"/>
          <w:sz w:val="28"/>
          <w:szCs w:val="28"/>
        </w:rPr>
        <w:lastRenderedPageBreak/>
        <w:t xml:space="preserve">Перечень структурных </w:t>
      </w:r>
      <w:r w:rsidRPr="00C5431C">
        <w:rPr>
          <w:rFonts w:ascii="Times New Roman" w:hAnsi="Times New Roman"/>
          <w:sz w:val="28"/>
          <w:szCs w:val="28"/>
          <w:lang w:eastAsia="ru-RU"/>
        </w:rPr>
        <w:t xml:space="preserve">подразделений медицинских организаций, расположенных в сельской местности, отдаленных территориях, поселках городского типа и малых городах с численностью населения до 50 тысяч человек </w:t>
      </w:r>
      <w:r w:rsidR="002B3259" w:rsidRPr="00C5431C">
        <w:rPr>
          <w:rFonts w:ascii="Times New Roman" w:hAnsi="Times New Roman"/>
          <w:sz w:val="28"/>
          <w:szCs w:val="28"/>
          <w:lang w:eastAsia="ru-RU"/>
        </w:rPr>
        <w:t xml:space="preserve">представлен в </w:t>
      </w:r>
      <w:r w:rsidR="002B3259" w:rsidRPr="00466C2E">
        <w:rPr>
          <w:rFonts w:ascii="Times New Roman" w:hAnsi="Times New Roman"/>
          <w:b/>
          <w:sz w:val="28"/>
          <w:szCs w:val="28"/>
          <w:lang w:eastAsia="ru-RU"/>
        </w:rPr>
        <w:t>Приложении 9.</w:t>
      </w:r>
    </w:p>
    <w:p w:rsidR="00AF2551" w:rsidRPr="00C5431C" w:rsidRDefault="00AF2551" w:rsidP="00FF1C5C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31C">
        <w:rPr>
          <w:rFonts w:ascii="Times New Roman" w:hAnsi="Times New Roman"/>
          <w:sz w:val="28"/>
          <w:szCs w:val="28"/>
        </w:rPr>
        <w:t xml:space="preserve">Итоговый объем финансового обеспечения МО по </w:t>
      </w:r>
      <w:proofErr w:type="spellStart"/>
      <w:r w:rsidRPr="00C5431C">
        <w:rPr>
          <w:rFonts w:ascii="Times New Roman" w:hAnsi="Times New Roman"/>
          <w:sz w:val="28"/>
          <w:szCs w:val="28"/>
        </w:rPr>
        <w:t>подушевому</w:t>
      </w:r>
      <w:proofErr w:type="spellEnd"/>
      <w:r w:rsidRPr="00C5431C">
        <w:rPr>
          <w:rFonts w:ascii="Times New Roman" w:hAnsi="Times New Roman"/>
          <w:sz w:val="28"/>
          <w:szCs w:val="28"/>
        </w:rPr>
        <w:t xml:space="preserve"> нормативу определяется с учетом стимулирующей части. </w:t>
      </w:r>
    </w:p>
    <w:p w:rsidR="00AF2551" w:rsidRPr="00C5431C" w:rsidRDefault="00AF2551" w:rsidP="00FF1C5C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31C">
        <w:rPr>
          <w:rFonts w:ascii="Times New Roman" w:hAnsi="Times New Roman"/>
          <w:sz w:val="28"/>
          <w:szCs w:val="28"/>
          <w:lang w:eastAsia="ru-RU"/>
        </w:rPr>
        <w:t xml:space="preserve">Размер средств на стимулирующую часть составляет 1 % от средств на финансовое обеспечение по </w:t>
      </w:r>
      <w:proofErr w:type="spellStart"/>
      <w:r w:rsidRPr="00C5431C">
        <w:rPr>
          <w:rFonts w:ascii="Times New Roman" w:hAnsi="Times New Roman"/>
          <w:sz w:val="28"/>
          <w:szCs w:val="28"/>
          <w:lang w:eastAsia="ru-RU"/>
        </w:rPr>
        <w:t>подушевому</w:t>
      </w:r>
      <w:proofErr w:type="spellEnd"/>
      <w:r w:rsidRPr="00C5431C">
        <w:rPr>
          <w:rFonts w:ascii="Times New Roman" w:hAnsi="Times New Roman"/>
          <w:sz w:val="28"/>
          <w:szCs w:val="28"/>
          <w:lang w:eastAsia="ru-RU"/>
        </w:rPr>
        <w:t xml:space="preserve"> нормативу медицинской помощи, оказанной в амбулаторных условиях.</w:t>
      </w:r>
    </w:p>
    <w:p w:rsidR="00AF2551" w:rsidRPr="00C5431C" w:rsidRDefault="00AF2551" w:rsidP="00FF1C5C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31C">
        <w:rPr>
          <w:rFonts w:ascii="Times New Roman" w:hAnsi="Times New Roman"/>
          <w:sz w:val="28"/>
          <w:szCs w:val="28"/>
        </w:rPr>
        <w:t xml:space="preserve">Расчет стимулирующей части осуществляется при выполнении медицинскими организациями показателей результативности деятельности </w:t>
      </w:r>
      <w:r w:rsidRPr="00C5431C">
        <w:rPr>
          <w:rFonts w:ascii="Times New Roman" w:hAnsi="Times New Roman"/>
          <w:b/>
          <w:sz w:val="28"/>
          <w:szCs w:val="28"/>
        </w:rPr>
        <w:t>(Приложение 9)</w:t>
      </w:r>
      <w:r w:rsidRPr="00C5431C">
        <w:rPr>
          <w:rFonts w:ascii="Times New Roman" w:hAnsi="Times New Roman"/>
          <w:sz w:val="28"/>
          <w:szCs w:val="28"/>
        </w:rPr>
        <w:t>.</w:t>
      </w:r>
    </w:p>
    <w:p w:rsidR="00AF2551" w:rsidRPr="00C5431C" w:rsidRDefault="00AF2551" w:rsidP="00FF1C5C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5431C">
        <w:rPr>
          <w:rFonts w:ascii="Times New Roman" w:hAnsi="Times New Roman"/>
          <w:sz w:val="28"/>
          <w:szCs w:val="28"/>
        </w:rPr>
        <w:t xml:space="preserve">Условием участия в стимулировании является </w:t>
      </w:r>
      <w:r w:rsidRPr="00C5431C">
        <w:rPr>
          <w:rFonts w:ascii="Times New Roman" w:hAnsi="Times New Roman"/>
          <w:sz w:val="28"/>
          <w:szCs w:val="28"/>
          <w:lang w:eastAsia="ru-RU"/>
        </w:rPr>
        <w:t xml:space="preserve">выполнение МО плановых объемов амбулаторной медицинской помощи по посещениям с профилактической и иными целями, обращениям по поводу заболеваний и посещений при оказании медицинской помощи в неотложной форме не менее 95%. </w:t>
      </w:r>
      <w:proofErr w:type="gramEnd"/>
    </w:p>
    <w:p w:rsidR="00AF2551" w:rsidRPr="00C5431C" w:rsidRDefault="00AF2551" w:rsidP="009B70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31C">
        <w:rPr>
          <w:rFonts w:ascii="Times New Roman" w:hAnsi="Times New Roman"/>
          <w:sz w:val="28"/>
          <w:szCs w:val="28"/>
          <w:lang w:eastAsia="ru-RU"/>
        </w:rPr>
        <w:t>Расчет коэффициента стимулирования МО</w:t>
      </w:r>
      <w:r w:rsidRPr="00C5431C">
        <w:rPr>
          <w:rFonts w:ascii="Times New Roman" w:hAnsi="Times New Roman"/>
          <w:sz w:val="28"/>
          <w:szCs w:val="28"/>
        </w:rPr>
        <w:t>,</w:t>
      </w:r>
      <w:r w:rsidRPr="00C5431C">
        <w:rPr>
          <w:rFonts w:ascii="Times New Roman" w:hAnsi="Times New Roman"/>
          <w:sz w:val="28"/>
          <w:szCs w:val="28"/>
          <w:lang w:eastAsia="ru-RU"/>
        </w:rPr>
        <w:t xml:space="preserve"> выполнивших 100% показателей результативности (</w:t>
      </w:r>
      <w:r w:rsidRPr="00C5431C">
        <w:rPr>
          <w:rFonts w:ascii="Times New Roman" w:hAnsi="Times New Roman"/>
          <w:i/>
          <w:sz w:val="28"/>
          <w:szCs w:val="28"/>
        </w:rPr>
        <w:t>К</w:t>
      </w:r>
      <w:r w:rsidRPr="00C5431C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Pr="00C5431C">
        <w:rPr>
          <w:rFonts w:ascii="Times New Roman" w:hAnsi="Times New Roman"/>
          <w:i/>
          <w:sz w:val="28"/>
          <w:szCs w:val="28"/>
          <w:vertAlign w:val="subscript"/>
          <w:lang w:val="en-US"/>
        </w:rPr>
        <w:t>o</w:t>
      </w:r>
      <w:r w:rsidRPr="00C5431C">
        <w:rPr>
          <w:rFonts w:ascii="Times New Roman" w:hAnsi="Times New Roman"/>
          <w:i/>
          <w:sz w:val="28"/>
          <w:szCs w:val="28"/>
          <w:vertAlign w:val="subscript"/>
        </w:rPr>
        <w:t>100%</w:t>
      </w:r>
      <w:r w:rsidRPr="00C5431C">
        <w:rPr>
          <w:rFonts w:ascii="Times New Roman" w:hAnsi="Times New Roman"/>
          <w:sz w:val="28"/>
          <w:szCs w:val="28"/>
          <w:lang w:eastAsia="ru-RU"/>
        </w:rPr>
        <w:t>) осуществляется по формуле:</w:t>
      </w:r>
    </w:p>
    <w:p w:rsidR="00AF2551" w:rsidRPr="00C5431C" w:rsidRDefault="00AF2551" w:rsidP="009B70AA">
      <w:pPr>
        <w:spacing w:after="0" w:line="360" w:lineRule="auto"/>
        <w:ind w:left="1429" w:hanging="72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5431C">
        <w:rPr>
          <w:rFonts w:ascii="Times New Roman" w:hAnsi="Times New Roman"/>
          <w:i/>
          <w:sz w:val="28"/>
          <w:szCs w:val="28"/>
        </w:rPr>
        <w:t>К</w:t>
      </w:r>
      <w:r w:rsidRPr="00C5431C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Pr="00C5431C">
        <w:rPr>
          <w:rFonts w:ascii="Times New Roman" w:hAnsi="Times New Roman"/>
          <w:i/>
          <w:sz w:val="28"/>
          <w:szCs w:val="28"/>
          <w:vertAlign w:val="subscript"/>
          <w:lang w:val="en-US"/>
        </w:rPr>
        <w:t>o</w:t>
      </w:r>
      <w:r w:rsidRPr="00C5431C">
        <w:rPr>
          <w:rFonts w:ascii="Times New Roman" w:hAnsi="Times New Roman"/>
          <w:i/>
          <w:sz w:val="28"/>
          <w:szCs w:val="28"/>
          <w:vertAlign w:val="subscript"/>
        </w:rPr>
        <w:t xml:space="preserve">100% </w:t>
      </w:r>
      <w:r w:rsidRPr="00C5431C">
        <w:rPr>
          <w:rFonts w:ascii="Times New Roman" w:hAnsi="Times New Roman"/>
          <w:i/>
          <w:sz w:val="28"/>
          <w:szCs w:val="28"/>
        </w:rPr>
        <w:t>= К</w:t>
      </w:r>
      <w:r w:rsidRPr="00C5431C">
        <w:rPr>
          <w:rFonts w:ascii="Times New Roman" w:hAnsi="Times New Roman"/>
          <w:i/>
          <w:sz w:val="28"/>
          <w:szCs w:val="28"/>
          <w:vertAlign w:val="subscript"/>
        </w:rPr>
        <w:t>м</w:t>
      </w:r>
      <w:proofErr w:type="gramStart"/>
      <w:r w:rsidRPr="00C5431C">
        <w:rPr>
          <w:rFonts w:ascii="Times New Roman" w:hAnsi="Times New Roman"/>
          <w:i/>
          <w:sz w:val="28"/>
          <w:szCs w:val="28"/>
          <w:vertAlign w:val="subscript"/>
          <w:lang w:val="en-US"/>
        </w:rPr>
        <w:t>o</w:t>
      </w:r>
      <w:proofErr w:type="gramEnd"/>
      <w:r w:rsidRPr="00C5431C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C5431C">
        <w:rPr>
          <w:rFonts w:ascii="Times New Roman" w:hAnsi="Times New Roman"/>
          <w:i/>
          <w:sz w:val="28"/>
          <w:szCs w:val="28"/>
        </w:rPr>
        <w:t>×1,1</w:t>
      </w:r>
      <w:r w:rsidRPr="00C5431C">
        <w:rPr>
          <w:rFonts w:ascii="Times New Roman" w:hAnsi="Times New Roman"/>
          <w:i/>
          <w:sz w:val="28"/>
          <w:szCs w:val="28"/>
          <w:lang w:eastAsia="ru-RU"/>
        </w:rPr>
        <w:t>+1;</w:t>
      </w:r>
    </w:p>
    <w:p w:rsidR="00AF2551" w:rsidRPr="00C5431C" w:rsidRDefault="00AF2551" w:rsidP="009B70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5431C">
        <w:rPr>
          <w:rFonts w:ascii="Times New Roman" w:hAnsi="Times New Roman"/>
          <w:i/>
          <w:sz w:val="32"/>
          <w:szCs w:val="32"/>
        </w:rPr>
        <w:t>К</w:t>
      </w:r>
      <w:r w:rsidRPr="00C5431C">
        <w:rPr>
          <w:rFonts w:ascii="Times New Roman" w:hAnsi="Times New Roman"/>
          <w:i/>
          <w:sz w:val="32"/>
          <w:szCs w:val="32"/>
          <w:vertAlign w:val="subscript"/>
        </w:rPr>
        <w:t>мо</w:t>
      </w:r>
      <w:proofErr w:type="spellEnd"/>
      <w:r w:rsidRPr="00C5431C">
        <w:rPr>
          <w:rFonts w:ascii="Times New Roman" w:hAnsi="Times New Roman"/>
          <w:i/>
          <w:sz w:val="32"/>
          <w:szCs w:val="32"/>
          <w:vertAlign w:val="subscript"/>
        </w:rPr>
        <w:t xml:space="preserve"> </w:t>
      </w:r>
      <w:r w:rsidRPr="00C5431C">
        <w:rPr>
          <w:rFonts w:ascii="Times New Roman" w:hAnsi="Times New Roman"/>
          <w:sz w:val="28"/>
          <w:szCs w:val="28"/>
          <w:lang w:eastAsia="ru-RU"/>
        </w:rPr>
        <w:t>-  коэффициент стимулирования за период;</w:t>
      </w:r>
    </w:p>
    <w:p w:rsidR="00AF2551" w:rsidRPr="00C5431C" w:rsidRDefault="00AF2551" w:rsidP="00FF1C5C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31C">
        <w:rPr>
          <w:rFonts w:ascii="Times New Roman" w:hAnsi="Times New Roman"/>
          <w:sz w:val="28"/>
          <w:szCs w:val="28"/>
          <w:lang w:eastAsia="ru-RU"/>
        </w:rPr>
        <w:t>1,1 – повышающий коэффициент для МО, выполнивших 100% показателей результативности;</w:t>
      </w:r>
    </w:p>
    <w:p w:rsidR="00AF2551" w:rsidRPr="00C5431C" w:rsidRDefault="00AF2551" w:rsidP="00FF1C5C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31C">
        <w:rPr>
          <w:rFonts w:ascii="Times New Roman" w:hAnsi="Times New Roman"/>
          <w:sz w:val="28"/>
          <w:szCs w:val="28"/>
          <w:lang w:eastAsia="ru-RU"/>
        </w:rPr>
        <w:t>Расчет коэффициента стимулирования МО</w:t>
      </w:r>
      <w:r w:rsidRPr="00C5431C">
        <w:rPr>
          <w:rFonts w:ascii="Times New Roman" w:hAnsi="Times New Roman"/>
          <w:sz w:val="28"/>
          <w:szCs w:val="28"/>
        </w:rPr>
        <w:t>,</w:t>
      </w:r>
      <w:r w:rsidRPr="00C5431C">
        <w:rPr>
          <w:rFonts w:ascii="Times New Roman" w:hAnsi="Times New Roman"/>
          <w:sz w:val="28"/>
          <w:szCs w:val="28"/>
          <w:lang w:eastAsia="ru-RU"/>
        </w:rPr>
        <w:t xml:space="preserve"> выполнивших не менее 80% показателей результативности (</w:t>
      </w:r>
      <w:r w:rsidRPr="00C5431C">
        <w:rPr>
          <w:rFonts w:ascii="Times New Roman" w:hAnsi="Times New Roman"/>
          <w:sz w:val="28"/>
          <w:szCs w:val="28"/>
        </w:rPr>
        <w:t>К</w:t>
      </w:r>
      <w:r w:rsidRPr="00C5431C">
        <w:rPr>
          <w:rFonts w:ascii="Times New Roman" w:hAnsi="Times New Roman"/>
          <w:i/>
          <w:sz w:val="28"/>
          <w:szCs w:val="28"/>
          <w:vertAlign w:val="subscript"/>
        </w:rPr>
        <w:t>м</w:t>
      </w:r>
      <w:proofErr w:type="gramStart"/>
      <w:r w:rsidRPr="00C5431C">
        <w:rPr>
          <w:rFonts w:ascii="Times New Roman" w:hAnsi="Times New Roman"/>
          <w:i/>
          <w:sz w:val="28"/>
          <w:szCs w:val="28"/>
          <w:vertAlign w:val="subscript"/>
          <w:lang w:val="en-US"/>
        </w:rPr>
        <w:t>o</w:t>
      </w:r>
      <w:proofErr w:type="gramEnd"/>
      <w:r w:rsidRPr="00C5431C">
        <w:rPr>
          <w:rFonts w:ascii="Times New Roman" w:hAnsi="Times New Roman"/>
          <w:sz w:val="28"/>
          <w:szCs w:val="28"/>
        </w:rPr>
        <w:t xml:space="preserve"> </w:t>
      </w:r>
      <w:r w:rsidRPr="00C5431C">
        <w:rPr>
          <w:rFonts w:ascii="Times New Roman" w:hAnsi="Times New Roman"/>
          <w:sz w:val="28"/>
          <w:szCs w:val="28"/>
          <w:vertAlign w:val="subscript"/>
        </w:rPr>
        <w:t>(</w:t>
      </w:r>
      <w:r w:rsidRPr="00C5431C">
        <w:rPr>
          <w:rFonts w:ascii="Times New Roman" w:hAnsi="Times New Roman"/>
          <w:i/>
          <w:sz w:val="28"/>
          <w:szCs w:val="28"/>
          <w:vertAlign w:val="subscript"/>
        </w:rPr>
        <w:t>не_менее_80%</w:t>
      </w:r>
      <w:r w:rsidRPr="00C5431C">
        <w:rPr>
          <w:rFonts w:ascii="Times New Roman" w:hAnsi="Times New Roman"/>
          <w:sz w:val="28"/>
          <w:szCs w:val="28"/>
          <w:vertAlign w:val="subscript"/>
        </w:rPr>
        <w:t>)</w:t>
      </w:r>
      <w:r w:rsidRPr="00C5431C">
        <w:rPr>
          <w:rFonts w:ascii="Times New Roman" w:hAnsi="Times New Roman"/>
          <w:sz w:val="28"/>
          <w:szCs w:val="28"/>
        </w:rPr>
        <w:t xml:space="preserve">) </w:t>
      </w:r>
      <w:r w:rsidRPr="00C5431C">
        <w:rPr>
          <w:rFonts w:ascii="Times New Roman" w:hAnsi="Times New Roman"/>
          <w:sz w:val="28"/>
          <w:szCs w:val="28"/>
          <w:lang w:eastAsia="ru-RU"/>
        </w:rPr>
        <w:t>осуществляется по формуле:</w:t>
      </w:r>
    </w:p>
    <w:p w:rsidR="00AF2551" w:rsidRPr="00C5431C" w:rsidRDefault="00AF2551" w:rsidP="009B70AA">
      <w:pPr>
        <w:spacing w:after="0" w:line="360" w:lineRule="auto"/>
        <w:ind w:left="1429" w:hanging="72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5431C">
        <w:rPr>
          <w:rFonts w:ascii="Times New Roman" w:hAnsi="Times New Roman"/>
          <w:i/>
          <w:sz w:val="28"/>
          <w:szCs w:val="28"/>
        </w:rPr>
        <w:t>К</w:t>
      </w:r>
      <w:r w:rsidRPr="00C5431C">
        <w:rPr>
          <w:rFonts w:ascii="Times New Roman" w:hAnsi="Times New Roman"/>
          <w:i/>
          <w:sz w:val="28"/>
          <w:szCs w:val="28"/>
          <w:vertAlign w:val="subscript"/>
        </w:rPr>
        <w:t>м</w:t>
      </w:r>
      <w:proofErr w:type="gramStart"/>
      <w:r w:rsidRPr="00C5431C">
        <w:rPr>
          <w:rFonts w:ascii="Times New Roman" w:hAnsi="Times New Roman"/>
          <w:i/>
          <w:sz w:val="28"/>
          <w:szCs w:val="28"/>
          <w:vertAlign w:val="subscript"/>
          <w:lang w:val="en-US"/>
        </w:rPr>
        <w:t>o</w:t>
      </w:r>
      <w:proofErr w:type="gramEnd"/>
      <w:r w:rsidRPr="00C5431C">
        <w:rPr>
          <w:rFonts w:ascii="Times New Roman" w:hAnsi="Times New Roman"/>
          <w:i/>
          <w:sz w:val="28"/>
          <w:szCs w:val="28"/>
        </w:rPr>
        <w:t xml:space="preserve"> </w:t>
      </w:r>
      <w:r w:rsidRPr="00C5431C">
        <w:rPr>
          <w:rFonts w:ascii="Times New Roman" w:hAnsi="Times New Roman"/>
          <w:i/>
          <w:sz w:val="28"/>
          <w:szCs w:val="28"/>
          <w:vertAlign w:val="subscript"/>
        </w:rPr>
        <w:t>(не_ менее_80%)</w:t>
      </w:r>
      <w:r w:rsidRPr="00C5431C">
        <w:rPr>
          <w:rFonts w:ascii="Times New Roman" w:hAnsi="Times New Roman"/>
          <w:i/>
          <w:sz w:val="28"/>
          <w:szCs w:val="28"/>
        </w:rPr>
        <w:t>= К</w:t>
      </w:r>
      <w:r w:rsidRPr="00C5431C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Pr="00C5431C">
        <w:rPr>
          <w:rFonts w:ascii="Times New Roman" w:hAnsi="Times New Roman"/>
          <w:i/>
          <w:sz w:val="28"/>
          <w:szCs w:val="28"/>
          <w:vertAlign w:val="subscript"/>
          <w:lang w:val="en-US"/>
        </w:rPr>
        <w:t>o</w:t>
      </w:r>
      <w:r w:rsidRPr="00C5431C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C5431C">
        <w:rPr>
          <w:rFonts w:ascii="Times New Roman" w:hAnsi="Times New Roman"/>
          <w:i/>
          <w:sz w:val="28"/>
          <w:szCs w:val="28"/>
          <w:lang w:eastAsia="ru-RU"/>
        </w:rPr>
        <w:t>+1;</w:t>
      </w:r>
    </w:p>
    <w:p w:rsidR="00AF2551" w:rsidRPr="00C5431C" w:rsidRDefault="00AF2551" w:rsidP="009B70AA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F2551" w:rsidRPr="00C5431C" w:rsidRDefault="00AF2551" w:rsidP="009B70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31C">
        <w:rPr>
          <w:rFonts w:ascii="Times New Roman" w:hAnsi="Times New Roman"/>
          <w:sz w:val="28"/>
          <w:szCs w:val="28"/>
          <w:lang w:eastAsia="ru-RU"/>
        </w:rPr>
        <w:t>Коэффициент стимулирования за период осуществляется по формуле:</w:t>
      </w:r>
    </w:p>
    <w:p w:rsidR="00AF2551" w:rsidRDefault="006E5B11" w:rsidP="009B70AA">
      <w:pPr>
        <w:spacing w:after="0" w:line="360" w:lineRule="auto"/>
        <w:ind w:firstLine="709"/>
        <w:jc w:val="both"/>
        <w:rPr>
          <w:rFonts w:eastAsia="Times New Roman"/>
          <w:sz w:val="24"/>
          <w:szCs w:val="24"/>
        </w:rPr>
      </w:pPr>
      <w:r w:rsidRPr="00C5431C">
        <w:rPr>
          <w:rFonts w:eastAsia="Times New Roman"/>
          <w:position w:val="-64"/>
          <w:sz w:val="24"/>
          <w:szCs w:val="24"/>
        </w:rPr>
        <w:object w:dxaOrig="434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pt;height:54.35pt" o:ole="">
            <v:imagedata r:id="rId13" o:title=""/>
          </v:shape>
          <o:OLEObject Type="Embed" ProgID="Equation.3" ShapeID="_x0000_i1025" DrawAspect="Content" ObjectID="_1640104885" r:id="rId14"/>
        </w:object>
      </w:r>
    </w:p>
    <w:p w:rsidR="00AF2551" w:rsidRPr="00C5431C" w:rsidRDefault="00AF2551" w:rsidP="00FF1C5C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31C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C5431C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C5431C">
        <w:rPr>
          <w:rFonts w:ascii="Times New Roman" w:hAnsi="Times New Roman"/>
          <w:sz w:val="28"/>
          <w:szCs w:val="28"/>
          <w:lang w:eastAsia="ru-RU"/>
        </w:rPr>
        <w:t>стимулирующая</w:t>
      </w:r>
      <w:proofErr w:type="gramEnd"/>
      <w:r w:rsidRPr="00C5431C">
        <w:rPr>
          <w:rFonts w:ascii="Times New Roman" w:hAnsi="Times New Roman"/>
          <w:sz w:val="28"/>
          <w:szCs w:val="28"/>
          <w:lang w:eastAsia="ru-RU"/>
        </w:rPr>
        <w:t xml:space="preserve"> часть </w:t>
      </w:r>
      <w:proofErr w:type="spellStart"/>
      <w:r w:rsidRPr="00C5431C">
        <w:rPr>
          <w:rFonts w:ascii="Times New Roman" w:hAnsi="Times New Roman"/>
          <w:sz w:val="28"/>
          <w:szCs w:val="28"/>
          <w:lang w:eastAsia="ru-RU"/>
        </w:rPr>
        <w:t>подушевого</w:t>
      </w:r>
      <w:proofErr w:type="spellEnd"/>
      <w:r w:rsidRPr="00C5431C">
        <w:rPr>
          <w:rFonts w:ascii="Times New Roman" w:hAnsi="Times New Roman"/>
          <w:sz w:val="28"/>
          <w:szCs w:val="28"/>
          <w:lang w:eastAsia="ru-RU"/>
        </w:rPr>
        <w:t xml:space="preserve"> финансирования;</w:t>
      </w:r>
    </w:p>
    <w:p w:rsidR="00AF2551" w:rsidRPr="00C5431C" w:rsidRDefault="00AF2551" w:rsidP="00FF1C5C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431C">
        <w:rPr>
          <w:rFonts w:ascii="Times New Roman" w:hAnsi="Times New Roman"/>
          <w:sz w:val="28"/>
          <w:szCs w:val="28"/>
        </w:rPr>
        <w:t>Пф</w:t>
      </w:r>
      <w:proofErr w:type="gramStart"/>
      <w:r w:rsidRPr="00C5431C">
        <w:rPr>
          <w:rFonts w:ascii="Times New Roman" w:hAnsi="Times New Roman"/>
          <w:i/>
          <w:sz w:val="28"/>
          <w:szCs w:val="28"/>
          <w:vertAlign w:val="subscript"/>
        </w:rPr>
        <w:t>i</w:t>
      </w:r>
      <w:proofErr w:type="spellEnd"/>
      <w:proofErr w:type="gramEnd"/>
      <w:r w:rsidRPr="00C5431C">
        <w:rPr>
          <w:rFonts w:ascii="Times New Roman" w:hAnsi="Times New Roman"/>
          <w:sz w:val="28"/>
          <w:szCs w:val="28"/>
          <w:vertAlign w:val="subscript"/>
        </w:rPr>
        <w:t xml:space="preserve"> 100% </w:t>
      </w:r>
      <w:r w:rsidRPr="00C5431C">
        <w:rPr>
          <w:rFonts w:ascii="Times New Roman" w:hAnsi="Times New Roman"/>
          <w:sz w:val="28"/>
          <w:szCs w:val="28"/>
          <w:lang w:eastAsia="ru-RU"/>
        </w:rPr>
        <w:t xml:space="preserve">– размер </w:t>
      </w:r>
      <w:proofErr w:type="spellStart"/>
      <w:r w:rsidRPr="00C5431C">
        <w:rPr>
          <w:rFonts w:ascii="Times New Roman" w:hAnsi="Times New Roman"/>
          <w:sz w:val="28"/>
          <w:szCs w:val="28"/>
          <w:lang w:eastAsia="ru-RU"/>
        </w:rPr>
        <w:t>подушевого</w:t>
      </w:r>
      <w:proofErr w:type="spellEnd"/>
      <w:r w:rsidRPr="00C5431C">
        <w:rPr>
          <w:rFonts w:ascii="Times New Roman" w:hAnsi="Times New Roman"/>
          <w:sz w:val="28"/>
          <w:szCs w:val="28"/>
          <w:lang w:eastAsia="ru-RU"/>
        </w:rPr>
        <w:t xml:space="preserve"> финансирования </w:t>
      </w:r>
      <w:proofErr w:type="spellStart"/>
      <w:r w:rsidRPr="00C5431C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r w:rsidRPr="00C5431C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Pr="00C5431C">
        <w:rPr>
          <w:rFonts w:ascii="Times New Roman" w:hAnsi="Times New Roman"/>
          <w:sz w:val="28"/>
          <w:szCs w:val="28"/>
        </w:rPr>
        <w:t>,</w:t>
      </w:r>
      <w:r w:rsidRPr="00C5431C">
        <w:rPr>
          <w:rFonts w:ascii="Times New Roman" w:hAnsi="Times New Roman"/>
          <w:sz w:val="28"/>
          <w:szCs w:val="28"/>
          <w:lang w:eastAsia="ru-RU"/>
        </w:rPr>
        <w:t xml:space="preserve"> выполнившей 100% показателей результативности</w:t>
      </w:r>
      <w:r w:rsidRPr="00C5431C">
        <w:rPr>
          <w:rFonts w:ascii="Times New Roman" w:hAnsi="Times New Roman"/>
          <w:sz w:val="28"/>
          <w:szCs w:val="28"/>
        </w:rPr>
        <w:t xml:space="preserve">; </w:t>
      </w:r>
    </w:p>
    <w:p w:rsidR="00AF2551" w:rsidRPr="00C5431C" w:rsidRDefault="00AF2551" w:rsidP="00FF1C5C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431C">
        <w:rPr>
          <w:rFonts w:ascii="Times New Roman" w:hAnsi="Times New Roman"/>
          <w:sz w:val="28"/>
          <w:szCs w:val="28"/>
        </w:rPr>
        <w:t>Пф</w:t>
      </w:r>
      <w:proofErr w:type="gramStart"/>
      <w:r w:rsidRPr="00C5431C">
        <w:rPr>
          <w:rFonts w:ascii="Times New Roman" w:hAnsi="Times New Roman"/>
          <w:i/>
          <w:sz w:val="28"/>
          <w:szCs w:val="28"/>
          <w:vertAlign w:val="subscript"/>
        </w:rPr>
        <w:t>i</w:t>
      </w:r>
      <w:proofErr w:type="spellEnd"/>
      <w:proofErr w:type="gramEnd"/>
      <w:r w:rsidRPr="00C5431C">
        <w:rPr>
          <w:rFonts w:ascii="Times New Roman" w:hAnsi="Times New Roman"/>
          <w:sz w:val="28"/>
          <w:szCs w:val="28"/>
          <w:vertAlign w:val="subscript"/>
        </w:rPr>
        <w:t xml:space="preserve"> (</w:t>
      </w:r>
      <w:r w:rsidRPr="00C5431C">
        <w:rPr>
          <w:rFonts w:ascii="Times New Roman" w:hAnsi="Times New Roman"/>
          <w:i/>
          <w:sz w:val="28"/>
          <w:szCs w:val="28"/>
          <w:vertAlign w:val="subscript"/>
        </w:rPr>
        <w:t>не_менее_80%</w:t>
      </w:r>
      <w:r w:rsidRPr="00C5431C">
        <w:rPr>
          <w:rFonts w:ascii="Times New Roman" w:hAnsi="Times New Roman"/>
          <w:sz w:val="28"/>
          <w:szCs w:val="28"/>
          <w:vertAlign w:val="subscript"/>
        </w:rPr>
        <w:t xml:space="preserve">) </w:t>
      </w:r>
      <w:r w:rsidRPr="00C5431C">
        <w:rPr>
          <w:rFonts w:ascii="Times New Roman" w:hAnsi="Times New Roman"/>
          <w:sz w:val="28"/>
          <w:szCs w:val="28"/>
          <w:lang w:eastAsia="ru-RU"/>
        </w:rPr>
        <w:t xml:space="preserve">– размер </w:t>
      </w:r>
      <w:proofErr w:type="spellStart"/>
      <w:r w:rsidRPr="00C5431C">
        <w:rPr>
          <w:rFonts w:ascii="Times New Roman" w:hAnsi="Times New Roman"/>
          <w:sz w:val="28"/>
          <w:szCs w:val="28"/>
          <w:lang w:eastAsia="ru-RU"/>
        </w:rPr>
        <w:t>подушевого</w:t>
      </w:r>
      <w:proofErr w:type="spellEnd"/>
      <w:r w:rsidRPr="00C5431C">
        <w:rPr>
          <w:rFonts w:ascii="Times New Roman" w:hAnsi="Times New Roman"/>
          <w:sz w:val="28"/>
          <w:szCs w:val="28"/>
          <w:lang w:eastAsia="ru-RU"/>
        </w:rPr>
        <w:t xml:space="preserve"> финансирования </w:t>
      </w:r>
      <w:proofErr w:type="spellStart"/>
      <w:r w:rsidRPr="00C5431C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r w:rsidRPr="00C5431C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Pr="00C5431C">
        <w:rPr>
          <w:rFonts w:ascii="Times New Roman" w:hAnsi="Times New Roman"/>
          <w:sz w:val="28"/>
          <w:szCs w:val="28"/>
        </w:rPr>
        <w:t>,</w:t>
      </w:r>
      <w:r w:rsidRPr="00C5431C">
        <w:rPr>
          <w:rFonts w:ascii="Times New Roman" w:hAnsi="Times New Roman"/>
          <w:sz w:val="28"/>
          <w:szCs w:val="28"/>
          <w:lang w:eastAsia="ru-RU"/>
        </w:rPr>
        <w:t xml:space="preserve"> выполнившей не менее 80% показателей результативности.</w:t>
      </w:r>
    </w:p>
    <w:p w:rsidR="00AF2551" w:rsidRPr="00C5431C" w:rsidRDefault="00AF2551" w:rsidP="00FF1C5C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31C">
        <w:rPr>
          <w:rFonts w:ascii="Times New Roman" w:hAnsi="Times New Roman"/>
          <w:sz w:val="28"/>
          <w:szCs w:val="28"/>
        </w:rPr>
        <w:t xml:space="preserve">Территориальный фонд ОМС </w:t>
      </w:r>
      <w:r w:rsidR="001D1CF6" w:rsidRPr="00C5431C">
        <w:rPr>
          <w:rFonts w:ascii="Times New Roman" w:hAnsi="Times New Roman"/>
          <w:sz w:val="28"/>
          <w:szCs w:val="28"/>
        </w:rPr>
        <w:t xml:space="preserve">ежемесячно </w:t>
      </w:r>
      <w:r w:rsidRPr="00C5431C">
        <w:rPr>
          <w:rFonts w:ascii="Times New Roman" w:hAnsi="Times New Roman"/>
          <w:sz w:val="28"/>
          <w:szCs w:val="28"/>
        </w:rPr>
        <w:t xml:space="preserve">осуществляет оценку показателей и расчет коэффициента стимулирования, который доводится до СМО. </w:t>
      </w:r>
    </w:p>
    <w:p w:rsidR="007E0B97" w:rsidRDefault="00AF2551" w:rsidP="007E0B97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31C">
        <w:rPr>
          <w:rFonts w:ascii="Times New Roman" w:hAnsi="Times New Roman"/>
          <w:sz w:val="28"/>
          <w:szCs w:val="28"/>
        </w:rPr>
        <w:t xml:space="preserve">Оплата счетов по </w:t>
      </w:r>
      <w:proofErr w:type="spellStart"/>
      <w:r w:rsidRPr="00C5431C">
        <w:rPr>
          <w:rFonts w:ascii="Times New Roman" w:hAnsi="Times New Roman"/>
          <w:sz w:val="28"/>
          <w:szCs w:val="28"/>
        </w:rPr>
        <w:t>подушевому</w:t>
      </w:r>
      <w:proofErr w:type="spellEnd"/>
      <w:r w:rsidRPr="00C5431C">
        <w:rPr>
          <w:rFonts w:ascii="Times New Roman" w:hAnsi="Times New Roman"/>
          <w:sz w:val="28"/>
          <w:szCs w:val="28"/>
        </w:rPr>
        <w:t xml:space="preserve"> финансированию осуществляется СМО </w:t>
      </w:r>
      <w:r w:rsidR="00CA5B91" w:rsidRPr="00C5431C">
        <w:rPr>
          <w:rFonts w:ascii="Times New Roman" w:hAnsi="Times New Roman"/>
          <w:sz w:val="28"/>
          <w:szCs w:val="28"/>
        </w:rPr>
        <w:t>ежемесячно</w:t>
      </w:r>
      <w:r w:rsidR="007E0B97" w:rsidRPr="00C5431C">
        <w:rPr>
          <w:rFonts w:ascii="Times New Roman" w:hAnsi="Times New Roman"/>
          <w:sz w:val="28"/>
          <w:szCs w:val="28"/>
        </w:rPr>
        <w:t xml:space="preserve"> с учетом стимулирующей части, а также суммы удержания за </w:t>
      </w:r>
      <w:r w:rsidR="007E0B97" w:rsidRPr="00C5431C">
        <w:rPr>
          <w:rFonts w:ascii="Times New Roman" w:hAnsi="Times New Roman"/>
          <w:sz w:val="28"/>
          <w:szCs w:val="28"/>
          <w:lang w:eastAsia="ru-RU"/>
        </w:rPr>
        <w:t xml:space="preserve">консультативно-диагностические услуги, </w:t>
      </w:r>
      <w:r w:rsidR="006C64D5" w:rsidRPr="00C5431C">
        <w:rPr>
          <w:rFonts w:ascii="Times New Roman" w:hAnsi="Times New Roman"/>
          <w:sz w:val="28"/>
          <w:szCs w:val="28"/>
          <w:lang w:eastAsia="ru-RU"/>
        </w:rPr>
        <w:t>оказанные МО</w:t>
      </w:r>
      <w:r w:rsidR="005A7A5B" w:rsidRPr="00C5431C">
        <w:rPr>
          <w:rFonts w:ascii="Times New Roman" w:hAnsi="Times New Roman"/>
          <w:sz w:val="28"/>
          <w:szCs w:val="28"/>
          <w:lang w:eastAsia="ru-RU"/>
        </w:rPr>
        <w:t>-исполнителями в рамках межуче</w:t>
      </w:r>
      <w:r w:rsidR="007E0B97" w:rsidRPr="00C5431C">
        <w:rPr>
          <w:rFonts w:ascii="Times New Roman" w:hAnsi="Times New Roman"/>
          <w:sz w:val="28"/>
          <w:szCs w:val="28"/>
          <w:lang w:eastAsia="ru-RU"/>
        </w:rPr>
        <w:t>режденческих расчетов.</w:t>
      </w:r>
    </w:p>
    <w:p w:rsidR="00D73D8C" w:rsidRPr="00C5431C" w:rsidRDefault="00D73D8C" w:rsidP="007E0B97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3C6A" w:rsidRPr="00C5431C" w:rsidRDefault="00C43C6A" w:rsidP="00C43C6A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C5431C">
        <w:rPr>
          <w:rFonts w:ascii="Times New Roman" w:hAnsi="Times New Roman"/>
          <w:i/>
          <w:sz w:val="28"/>
          <w:szCs w:val="28"/>
        </w:rPr>
        <w:t xml:space="preserve">Стимулирование </w:t>
      </w:r>
      <w:r w:rsidR="007B0C2F">
        <w:rPr>
          <w:rFonts w:ascii="Times New Roman" w:hAnsi="Times New Roman"/>
          <w:i/>
          <w:sz w:val="28"/>
          <w:szCs w:val="28"/>
        </w:rPr>
        <w:t>МО</w:t>
      </w:r>
      <w:r w:rsidRPr="00C5431C">
        <w:rPr>
          <w:rFonts w:ascii="Times New Roman" w:hAnsi="Times New Roman"/>
          <w:i/>
          <w:sz w:val="28"/>
          <w:szCs w:val="28"/>
        </w:rPr>
        <w:t xml:space="preserve">, внедряющих новую модель </w:t>
      </w:r>
      <w:r w:rsidR="00F545AA">
        <w:rPr>
          <w:rFonts w:ascii="Times New Roman" w:hAnsi="Times New Roman"/>
          <w:i/>
          <w:sz w:val="28"/>
          <w:szCs w:val="28"/>
        </w:rPr>
        <w:t>МО</w:t>
      </w:r>
      <w:r w:rsidRPr="00C5431C">
        <w:rPr>
          <w:rFonts w:ascii="Times New Roman" w:hAnsi="Times New Roman"/>
          <w:i/>
          <w:sz w:val="28"/>
          <w:szCs w:val="28"/>
        </w:rPr>
        <w:t xml:space="preserve">, </w:t>
      </w:r>
      <w:r w:rsidRPr="00C5431C">
        <w:rPr>
          <w:rFonts w:ascii="Times New Roman" w:hAnsi="Times New Roman"/>
          <w:i/>
          <w:sz w:val="28"/>
          <w:szCs w:val="28"/>
          <w:lang w:eastAsia="ru-RU"/>
        </w:rPr>
        <w:t xml:space="preserve">оказывающих первичную медико-санитарную помощь на принципах бережливого производства </w:t>
      </w:r>
    </w:p>
    <w:p w:rsidR="00C43C6A" w:rsidRPr="00C5431C" w:rsidRDefault="00C43C6A" w:rsidP="00C43C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31C">
        <w:rPr>
          <w:rFonts w:ascii="Times New Roman" w:hAnsi="Times New Roman"/>
          <w:sz w:val="28"/>
          <w:szCs w:val="28"/>
        </w:rPr>
        <w:t xml:space="preserve">Для </w:t>
      </w:r>
      <w:r w:rsidR="00834801">
        <w:rPr>
          <w:rFonts w:ascii="Times New Roman" w:hAnsi="Times New Roman"/>
          <w:sz w:val="28"/>
          <w:szCs w:val="28"/>
        </w:rPr>
        <w:t>МО</w:t>
      </w:r>
      <w:r w:rsidRPr="00C5431C">
        <w:rPr>
          <w:rFonts w:ascii="Times New Roman" w:hAnsi="Times New Roman"/>
          <w:sz w:val="28"/>
          <w:szCs w:val="28"/>
        </w:rPr>
        <w:t xml:space="preserve">, </w:t>
      </w:r>
      <w:r w:rsidRPr="00246DD3">
        <w:rPr>
          <w:rFonts w:ascii="Times New Roman" w:hAnsi="Times New Roman"/>
          <w:sz w:val="28"/>
          <w:szCs w:val="28"/>
        </w:rPr>
        <w:t xml:space="preserve">внедряющих новую модель </w:t>
      </w:r>
      <w:r w:rsidR="00F545AA" w:rsidRPr="00246DD3">
        <w:rPr>
          <w:rFonts w:ascii="Times New Roman" w:hAnsi="Times New Roman"/>
          <w:sz w:val="28"/>
          <w:szCs w:val="28"/>
        </w:rPr>
        <w:t>МО</w:t>
      </w:r>
      <w:r w:rsidRPr="00246DD3">
        <w:rPr>
          <w:rFonts w:ascii="Times New Roman" w:hAnsi="Times New Roman"/>
          <w:sz w:val="28"/>
          <w:szCs w:val="28"/>
        </w:rPr>
        <w:t xml:space="preserve">, </w:t>
      </w:r>
      <w:r w:rsidRPr="00246DD3">
        <w:rPr>
          <w:rFonts w:ascii="Times New Roman" w:hAnsi="Times New Roman"/>
          <w:sz w:val="28"/>
          <w:szCs w:val="28"/>
          <w:lang w:eastAsia="ru-RU"/>
        </w:rPr>
        <w:t>оказывающих</w:t>
      </w:r>
      <w:r w:rsidRPr="00C5431C">
        <w:rPr>
          <w:rFonts w:ascii="Times New Roman" w:hAnsi="Times New Roman"/>
          <w:sz w:val="28"/>
          <w:szCs w:val="28"/>
          <w:lang w:eastAsia="ru-RU"/>
        </w:rPr>
        <w:t xml:space="preserve"> первичную медико-санитарную помощь на принципах бережливого производства </w:t>
      </w:r>
      <w:r w:rsidRPr="00C5431C">
        <w:rPr>
          <w:rFonts w:ascii="Times New Roman" w:hAnsi="Times New Roman"/>
          <w:i/>
          <w:sz w:val="28"/>
          <w:szCs w:val="28"/>
          <w:lang w:eastAsia="ru-RU"/>
        </w:rPr>
        <w:t xml:space="preserve">(далее – «Бережливая поликлиника») </w:t>
      </w:r>
      <w:r w:rsidRPr="00C5431C">
        <w:rPr>
          <w:rFonts w:ascii="Times New Roman" w:hAnsi="Times New Roman"/>
          <w:sz w:val="28"/>
          <w:szCs w:val="28"/>
          <w:lang w:eastAsia="ru-RU"/>
        </w:rPr>
        <w:t>и</w:t>
      </w:r>
      <w:r w:rsidRPr="00C5431C">
        <w:rPr>
          <w:rFonts w:ascii="Times New Roman" w:hAnsi="Times New Roman"/>
          <w:sz w:val="28"/>
          <w:szCs w:val="28"/>
        </w:rPr>
        <w:t xml:space="preserve">тоговый объем финансового обеспечения по </w:t>
      </w:r>
      <w:proofErr w:type="spellStart"/>
      <w:r w:rsidRPr="00C5431C">
        <w:rPr>
          <w:rFonts w:ascii="Times New Roman" w:hAnsi="Times New Roman"/>
          <w:sz w:val="28"/>
          <w:szCs w:val="28"/>
        </w:rPr>
        <w:t>подушевому</w:t>
      </w:r>
      <w:proofErr w:type="spellEnd"/>
      <w:r w:rsidRPr="00C5431C">
        <w:rPr>
          <w:rFonts w:ascii="Times New Roman" w:hAnsi="Times New Roman"/>
          <w:sz w:val="28"/>
          <w:szCs w:val="28"/>
        </w:rPr>
        <w:t xml:space="preserve"> нормативу за декабрь месяц определяется с учетом стимулирующей части, а также с учетом стимулирующих выплат за достижение показателей результативности, установленных в Методических рекомендациях «Новая модель медицинской организации, </w:t>
      </w:r>
      <w:r w:rsidRPr="00C5431C">
        <w:rPr>
          <w:rFonts w:ascii="Times New Roman" w:hAnsi="Times New Roman"/>
          <w:sz w:val="28"/>
          <w:szCs w:val="28"/>
          <w:lang w:eastAsia="ru-RU"/>
        </w:rPr>
        <w:t>оказывающей первичную медико-санитарную помощь</w:t>
      </w:r>
      <w:r w:rsidRPr="00C5431C">
        <w:rPr>
          <w:rFonts w:ascii="Times New Roman" w:hAnsi="Times New Roman"/>
          <w:sz w:val="28"/>
          <w:szCs w:val="28"/>
        </w:rPr>
        <w:t>», утвержденных Министерством здравоохранения Российской Федерации от</w:t>
      </w:r>
      <w:proofErr w:type="gramEnd"/>
      <w:r w:rsidRPr="00C5431C">
        <w:rPr>
          <w:rFonts w:ascii="Times New Roman" w:hAnsi="Times New Roman"/>
          <w:sz w:val="28"/>
          <w:szCs w:val="28"/>
        </w:rPr>
        <w:t xml:space="preserve"> 30.07.2019</w:t>
      </w:r>
      <w:r w:rsidRPr="00C5431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43C6A" w:rsidRPr="00C5431C" w:rsidRDefault="00C43C6A" w:rsidP="00C43C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31C">
        <w:rPr>
          <w:rFonts w:ascii="Times New Roman" w:hAnsi="Times New Roman"/>
          <w:sz w:val="28"/>
          <w:szCs w:val="28"/>
          <w:lang w:eastAsia="ru-RU"/>
        </w:rPr>
        <w:t>Размер средств на стимулирующие</w:t>
      </w:r>
      <w:r w:rsidRPr="00C5431C">
        <w:rPr>
          <w:rFonts w:ascii="Times New Roman" w:hAnsi="Times New Roman"/>
          <w:sz w:val="28"/>
          <w:szCs w:val="28"/>
        </w:rPr>
        <w:t xml:space="preserve"> выплаты за достижение показателей результативности деятельности </w:t>
      </w:r>
      <w:r w:rsidRPr="00C5431C">
        <w:rPr>
          <w:rFonts w:ascii="Times New Roman" w:hAnsi="Times New Roman"/>
          <w:sz w:val="28"/>
          <w:szCs w:val="28"/>
          <w:lang w:eastAsia="ru-RU"/>
        </w:rPr>
        <w:t xml:space="preserve">«Бережливой поликлиники» составляет </w:t>
      </w:r>
      <w:r w:rsidRPr="00C5431C">
        <w:rPr>
          <w:rFonts w:ascii="Times New Roman" w:eastAsia="Times New Roman" w:hAnsi="Times New Roman"/>
          <w:sz w:val="28"/>
          <w:szCs w:val="28"/>
          <w:lang w:eastAsia="ru-RU"/>
        </w:rPr>
        <w:t xml:space="preserve">1 % </w:t>
      </w:r>
      <w:r w:rsidRPr="00C5431C">
        <w:rPr>
          <w:rFonts w:ascii="Times New Roman" w:hAnsi="Times New Roman"/>
          <w:sz w:val="28"/>
          <w:szCs w:val="28"/>
          <w:lang w:eastAsia="ru-RU"/>
        </w:rPr>
        <w:t xml:space="preserve">от средств на финансовое обеспечение по </w:t>
      </w:r>
      <w:proofErr w:type="spellStart"/>
      <w:r w:rsidRPr="00C5431C">
        <w:rPr>
          <w:rFonts w:ascii="Times New Roman" w:hAnsi="Times New Roman"/>
          <w:sz w:val="28"/>
          <w:szCs w:val="28"/>
          <w:lang w:eastAsia="ru-RU"/>
        </w:rPr>
        <w:t>подушевому</w:t>
      </w:r>
      <w:proofErr w:type="spellEnd"/>
      <w:r w:rsidRPr="00C5431C">
        <w:rPr>
          <w:rFonts w:ascii="Times New Roman" w:hAnsi="Times New Roman"/>
          <w:sz w:val="28"/>
          <w:szCs w:val="28"/>
          <w:lang w:eastAsia="ru-RU"/>
        </w:rPr>
        <w:t xml:space="preserve"> нормативу </w:t>
      </w:r>
      <w:r w:rsidRPr="00C5431C">
        <w:rPr>
          <w:rFonts w:ascii="Times New Roman" w:hAnsi="Times New Roman"/>
          <w:sz w:val="28"/>
          <w:szCs w:val="28"/>
          <w:lang w:eastAsia="ru-RU"/>
        </w:rPr>
        <w:lastRenderedPageBreak/>
        <w:t>медицинской помощи, оказанной в амбулаторных условиях за декабрь месяц</w:t>
      </w:r>
      <w:r w:rsidRPr="00C5431C">
        <w:rPr>
          <w:rFonts w:ascii="Times New Roman" w:hAnsi="Times New Roman"/>
          <w:sz w:val="28"/>
          <w:szCs w:val="28"/>
        </w:rPr>
        <w:t xml:space="preserve"> медицинскими организациями, </w:t>
      </w:r>
      <w:r w:rsidRPr="00C5431C">
        <w:rPr>
          <w:rFonts w:ascii="Times New Roman" w:hAnsi="Times New Roman"/>
          <w:sz w:val="28"/>
          <w:szCs w:val="28"/>
          <w:lang w:eastAsia="ru-RU"/>
        </w:rPr>
        <w:t>оказывающими первичную медико-санитарную помощь на принципах бережливого производства.</w:t>
      </w:r>
    </w:p>
    <w:p w:rsidR="00C43C6A" w:rsidRPr="00C5431C" w:rsidRDefault="00246DD3" w:rsidP="00C43C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="00C43C6A" w:rsidRPr="00C5431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получает стимулирующие выплаты за достижение показателей результативности деятельности «Бережливой поликлиники» в случае выполнения всех показателей, установленных </w:t>
      </w:r>
      <w:r w:rsidR="00C43C6A" w:rsidRPr="00C5431C">
        <w:rPr>
          <w:rFonts w:ascii="Times New Roman" w:hAnsi="Times New Roman"/>
          <w:b/>
          <w:sz w:val="28"/>
          <w:szCs w:val="28"/>
        </w:rPr>
        <w:t>Приложением 9</w:t>
      </w:r>
      <w:r w:rsidR="00C43C6A" w:rsidRPr="00C5431C">
        <w:rPr>
          <w:rFonts w:ascii="Times New Roman" w:hAnsi="Times New Roman"/>
          <w:sz w:val="28"/>
          <w:szCs w:val="28"/>
        </w:rPr>
        <w:t>.</w:t>
      </w:r>
    </w:p>
    <w:p w:rsidR="00C43C6A" w:rsidRPr="00C5431C" w:rsidRDefault="00C43C6A" w:rsidP="00C43C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31C">
        <w:rPr>
          <w:rFonts w:ascii="Times New Roman" w:hAnsi="Times New Roman"/>
          <w:sz w:val="28"/>
          <w:szCs w:val="28"/>
          <w:lang w:eastAsia="ru-RU"/>
        </w:rPr>
        <w:t xml:space="preserve">Коэффициент </w:t>
      </w:r>
      <w:r w:rsidRPr="00C5431C">
        <w:rPr>
          <w:rFonts w:ascii="Times New Roman" w:eastAsia="Times New Roman" w:hAnsi="Times New Roman"/>
          <w:sz w:val="28"/>
          <w:szCs w:val="28"/>
          <w:lang w:eastAsia="ru-RU"/>
        </w:rPr>
        <w:t>стимулирующих выплат за достижение показателей результативности деятельности «Бережливой поликлиники» (</w:t>
      </w:r>
      <w:proofErr w:type="spellStart"/>
      <w:r w:rsidRPr="00C5431C">
        <w:rPr>
          <w:rFonts w:ascii="Times New Roman" w:eastAsia="Times New Roman" w:hAnsi="Times New Roman"/>
          <w:i/>
          <w:sz w:val="28"/>
          <w:szCs w:val="28"/>
          <w:lang w:eastAsia="ru-RU"/>
        </w:rPr>
        <w:t>Кбп</w:t>
      </w:r>
      <w:proofErr w:type="spellEnd"/>
      <w:r w:rsidRPr="00C5431C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5431C">
        <w:rPr>
          <w:rFonts w:ascii="Times New Roman" w:hAnsi="Times New Roman"/>
          <w:sz w:val="28"/>
          <w:szCs w:val="28"/>
          <w:lang w:eastAsia="ru-RU"/>
        </w:rPr>
        <w:t>осуществляется по формуле:</w:t>
      </w:r>
    </w:p>
    <w:p w:rsidR="00EF64B3" w:rsidRPr="00C5431C" w:rsidRDefault="00EF64B3" w:rsidP="00EF64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64B3" w:rsidRPr="00C5431C" w:rsidRDefault="00EF64B3" w:rsidP="00EF64B3">
      <w:pPr>
        <w:spacing w:after="0" w:line="360" w:lineRule="auto"/>
        <w:ind w:firstLine="709"/>
        <w:jc w:val="both"/>
        <w:rPr>
          <w:sz w:val="24"/>
          <w:szCs w:val="24"/>
        </w:rPr>
      </w:pPr>
      <w:r w:rsidRPr="00C5431C">
        <w:rPr>
          <w:rFonts w:eastAsia="Times New Roman"/>
          <w:position w:val="-64"/>
          <w:sz w:val="24"/>
          <w:szCs w:val="24"/>
        </w:rPr>
        <w:object w:dxaOrig="2420" w:dyaOrig="1400">
          <v:shape id="_x0000_i1026" type="#_x0000_t75" style="width:121.6pt;height:54.35pt" o:ole="">
            <v:imagedata r:id="rId15" o:title=""/>
          </v:shape>
          <o:OLEObject Type="Embed" ProgID="Equation.3" ShapeID="_x0000_i1026" DrawAspect="Content" ObjectID="_1640104886" r:id="rId16"/>
        </w:object>
      </w:r>
    </w:p>
    <w:p w:rsidR="00C43C6A" w:rsidRPr="00C5431C" w:rsidRDefault="00C43C6A" w:rsidP="00C43C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31C">
        <w:rPr>
          <w:rFonts w:ascii="Times New Roman" w:hAnsi="Times New Roman"/>
          <w:sz w:val="28"/>
          <w:szCs w:val="28"/>
          <w:lang w:val="en-US" w:eastAsia="ru-RU"/>
        </w:rPr>
        <w:t>C</w:t>
      </w:r>
      <w:proofErr w:type="spellStart"/>
      <w:r w:rsidRPr="00C5431C">
        <w:rPr>
          <w:rFonts w:ascii="Times New Roman" w:hAnsi="Times New Roman"/>
          <w:sz w:val="28"/>
          <w:szCs w:val="28"/>
          <w:lang w:eastAsia="ru-RU"/>
        </w:rPr>
        <w:t>бп</w:t>
      </w:r>
      <w:proofErr w:type="spellEnd"/>
      <w:r w:rsidRPr="00C5431C">
        <w:rPr>
          <w:rFonts w:ascii="Times New Roman" w:hAnsi="Times New Roman"/>
          <w:sz w:val="28"/>
          <w:szCs w:val="28"/>
          <w:lang w:eastAsia="ru-RU"/>
        </w:rPr>
        <w:t xml:space="preserve"> – размер средств на стимулирующие</w:t>
      </w:r>
      <w:r w:rsidRPr="00C5431C">
        <w:rPr>
          <w:rFonts w:ascii="Times New Roman" w:hAnsi="Times New Roman"/>
          <w:sz w:val="28"/>
          <w:szCs w:val="28"/>
        </w:rPr>
        <w:t xml:space="preserve"> выплаты за достижение показателей результативности деятельности </w:t>
      </w:r>
      <w:r w:rsidRPr="00C5431C">
        <w:rPr>
          <w:rFonts w:ascii="Times New Roman" w:hAnsi="Times New Roman"/>
          <w:sz w:val="28"/>
          <w:szCs w:val="28"/>
          <w:lang w:eastAsia="ru-RU"/>
        </w:rPr>
        <w:t>«Бережливой поликлиники»;</w:t>
      </w:r>
    </w:p>
    <w:p w:rsidR="00C43C6A" w:rsidRPr="00C5431C" w:rsidRDefault="00C43C6A" w:rsidP="00C43C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431C">
        <w:rPr>
          <w:rFonts w:ascii="Times New Roman" w:hAnsi="Times New Roman"/>
          <w:sz w:val="28"/>
          <w:szCs w:val="28"/>
        </w:rPr>
        <w:t>П</w:t>
      </w:r>
      <w:proofErr w:type="gramStart"/>
      <w:r w:rsidRPr="00C5431C">
        <w:rPr>
          <w:rFonts w:ascii="Times New Roman" w:hAnsi="Times New Roman"/>
          <w:sz w:val="28"/>
          <w:szCs w:val="28"/>
        </w:rPr>
        <w:t>ф</w:t>
      </w:r>
      <w:proofErr w:type="spellEnd"/>
      <w:r w:rsidRPr="00C5431C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C5431C">
        <w:rPr>
          <w:rFonts w:ascii="Times New Roman" w:hAnsi="Times New Roman"/>
          <w:sz w:val="28"/>
          <w:szCs w:val="28"/>
        </w:rPr>
        <w:t>бп</w:t>
      </w:r>
      <w:proofErr w:type="spellEnd"/>
      <w:r w:rsidRPr="00C5431C">
        <w:rPr>
          <w:rFonts w:ascii="Times New Roman" w:hAnsi="Times New Roman"/>
          <w:sz w:val="28"/>
          <w:szCs w:val="28"/>
        </w:rPr>
        <w:t>)</w:t>
      </w:r>
      <w:r w:rsidRPr="00C5431C">
        <w:rPr>
          <w:rFonts w:ascii="Times New Roman" w:hAnsi="Times New Roman"/>
          <w:i/>
          <w:sz w:val="28"/>
          <w:szCs w:val="28"/>
          <w:vertAlign w:val="subscript"/>
        </w:rPr>
        <w:t>i</w:t>
      </w:r>
      <w:r w:rsidRPr="00C5431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5431C">
        <w:rPr>
          <w:rFonts w:ascii="Times New Roman" w:hAnsi="Times New Roman"/>
          <w:sz w:val="28"/>
          <w:szCs w:val="28"/>
          <w:lang w:eastAsia="ru-RU"/>
        </w:rPr>
        <w:t xml:space="preserve">– размер </w:t>
      </w:r>
      <w:proofErr w:type="spellStart"/>
      <w:r w:rsidRPr="00C5431C">
        <w:rPr>
          <w:rFonts w:ascii="Times New Roman" w:hAnsi="Times New Roman"/>
          <w:sz w:val="28"/>
          <w:szCs w:val="28"/>
          <w:lang w:eastAsia="ru-RU"/>
        </w:rPr>
        <w:t>подушевого</w:t>
      </w:r>
      <w:proofErr w:type="spellEnd"/>
      <w:r w:rsidRPr="00C5431C">
        <w:rPr>
          <w:rFonts w:ascii="Times New Roman" w:hAnsi="Times New Roman"/>
          <w:sz w:val="28"/>
          <w:szCs w:val="28"/>
          <w:lang w:eastAsia="ru-RU"/>
        </w:rPr>
        <w:t xml:space="preserve"> финансирования </w:t>
      </w:r>
      <w:proofErr w:type="spellStart"/>
      <w:r w:rsidRPr="00C5431C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r w:rsidRPr="00C5431C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Pr="00C5431C">
        <w:rPr>
          <w:rFonts w:ascii="Times New Roman" w:hAnsi="Times New Roman"/>
          <w:sz w:val="28"/>
          <w:szCs w:val="28"/>
        </w:rPr>
        <w:t>,</w:t>
      </w:r>
      <w:r w:rsidRPr="00C5431C">
        <w:rPr>
          <w:rFonts w:ascii="Times New Roman" w:hAnsi="Times New Roman"/>
          <w:sz w:val="28"/>
          <w:szCs w:val="28"/>
          <w:lang w:eastAsia="ru-RU"/>
        </w:rPr>
        <w:t xml:space="preserve"> оказывающей первичную медико-санитарную помощь на принципах бережливого производства достигшей показатели</w:t>
      </w:r>
      <w:r w:rsidRPr="00C5431C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результативности деятельности «Бережливой поликлиники».</w:t>
      </w:r>
      <w:r w:rsidRPr="00C5431C">
        <w:rPr>
          <w:rFonts w:ascii="Times New Roman" w:hAnsi="Times New Roman"/>
          <w:sz w:val="28"/>
          <w:szCs w:val="28"/>
        </w:rPr>
        <w:t xml:space="preserve"> </w:t>
      </w:r>
    </w:p>
    <w:p w:rsidR="00C43C6A" w:rsidRPr="00C5431C" w:rsidRDefault="00C43C6A" w:rsidP="00C43C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31C">
        <w:rPr>
          <w:rFonts w:ascii="Times New Roman" w:hAnsi="Times New Roman"/>
          <w:sz w:val="28"/>
          <w:szCs w:val="28"/>
          <w:lang w:eastAsia="ru-RU"/>
        </w:rPr>
        <w:t xml:space="preserve">Оценка показателей результативности деятельности «Бережливой поликлиники» осуществляется представителями регионального центра организации первичной медико-санитарной помощи, результаты оценки показателей результативности передаются в Комиссию по разработке территориальной программы ОМС для осуществления стимулирующих выплат МО по итогам года. </w:t>
      </w:r>
      <w:r w:rsidRPr="00C5431C">
        <w:rPr>
          <w:rFonts w:ascii="Times New Roman" w:eastAsia="Times New Roman" w:hAnsi="Times New Roman"/>
          <w:sz w:val="28"/>
          <w:szCs w:val="28"/>
          <w:lang w:eastAsia="ru-RU"/>
        </w:rPr>
        <w:t>Территориальный фонд ОМС осуществляет расчет стимулирующих выплат за достижение показателей результативности деятельности «Бережливой поликлиники», которые доводятся до СМО</w:t>
      </w:r>
      <w:r w:rsidRPr="00C5431C">
        <w:rPr>
          <w:rFonts w:ascii="Times New Roman" w:hAnsi="Times New Roman"/>
          <w:sz w:val="28"/>
          <w:szCs w:val="28"/>
        </w:rPr>
        <w:t xml:space="preserve">. </w:t>
      </w:r>
    </w:p>
    <w:p w:rsidR="00C43C6A" w:rsidRPr="00C5431C" w:rsidRDefault="00C43C6A" w:rsidP="00C43C6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31C">
        <w:rPr>
          <w:rFonts w:ascii="Times New Roman" w:hAnsi="Times New Roman"/>
          <w:sz w:val="28"/>
          <w:szCs w:val="28"/>
        </w:rPr>
        <w:t xml:space="preserve">Оплата счетов по </w:t>
      </w:r>
      <w:proofErr w:type="spellStart"/>
      <w:r w:rsidRPr="00C5431C">
        <w:rPr>
          <w:rFonts w:ascii="Times New Roman" w:hAnsi="Times New Roman"/>
          <w:sz w:val="28"/>
          <w:szCs w:val="28"/>
        </w:rPr>
        <w:t>подушевому</w:t>
      </w:r>
      <w:proofErr w:type="spellEnd"/>
      <w:r w:rsidRPr="00C5431C">
        <w:rPr>
          <w:rFonts w:ascii="Times New Roman" w:hAnsi="Times New Roman"/>
          <w:sz w:val="28"/>
          <w:szCs w:val="28"/>
        </w:rPr>
        <w:t xml:space="preserve"> финансированию осуществляется СМО за декабрь месяц с учетом стимулирующей части, </w:t>
      </w:r>
      <w:r w:rsidRPr="00C5431C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стимулирующих выплат за </w:t>
      </w:r>
      <w:r w:rsidRPr="00C5431C">
        <w:rPr>
          <w:rFonts w:ascii="Times New Roman" w:hAnsi="Times New Roman"/>
          <w:sz w:val="28"/>
          <w:szCs w:val="28"/>
        </w:rPr>
        <w:t>достижение</w:t>
      </w:r>
      <w:r w:rsidRPr="00C5431C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 результативности деятельности «Бережливой </w:t>
      </w:r>
      <w:r w:rsidRPr="00C543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поликлиники», </w:t>
      </w:r>
      <w:r w:rsidRPr="00C5431C">
        <w:rPr>
          <w:rFonts w:ascii="Times New Roman" w:hAnsi="Times New Roman"/>
          <w:sz w:val="28"/>
          <w:szCs w:val="28"/>
        </w:rPr>
        <w:t xml:space="preserve">а также суммы удержания за </w:t>
      </w:r>
      <w:r w:rsidRPr="00C5431C">
        <w:rPr>
          <w:rFonts w:ascii="Times New Roman" w:hAnsi="Times New Roman"/>
          <w:sz w:val="28"/>
          <w:szCs w:val="28"/>
          <w:lang w:eastAsia="ru-RU"/>
        </w:rPr>
        <w:t>консультативно-диагностические услуги, оказанные МО-исполнителями в рамках межучережденческих расчетов.</w:t>
      </w:r>
    </w:p>
    <w:p w:rsidR="00C43C6A" w:rsidRPr="00C5431C" w:rsidRDefault="00C43C6A" w:rsidP="00C43C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943634" w:themeColor="accent2" w:themeShade="BF"/>
          <w:sz w:val="28"/>
          <w:szCs w:val="28"/>
          <w:lang w:eastAsia="ru-RU"/>
        </w:rPr>
      </w:pPr>
    </w:p>
    <w:p w:rsidR="001B655E" w:rsidRPr="001B655E" w:rsidRDefault="00AF2551" w:rsidP="000D1C09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049D">
        <w:rPr>
          <w:rFonts w:ascii="Times New Roman" w:hAnsi="Times New Roman"/>
          <w:b/>
          <w:sz w:val="28"/>
          <w:szCs w:val="28"/>
          <w:lang w:eastAsia="ru-RU"/>
        </w:rPr>
        <w:t>2.1.</w:t>
      </w:r>
      <w:r w:rsidR="00400230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D8049D">
        <w:rPr>
          <w:rFonts w:ascii="Times New Roman" w:hAnsi="Times New Roman"/>
          <w:b/>
          <w:sz w:val="28"/>
          <w:szCs w:val="28"/>
          <w:lang w:eastAsia="ru-RU"/>
        </w:rPr>
        <w:t xml:space="preserve">. Оплата медицинской помощи, оказанной в амбулаторных условиях, за единицу объема медицинской </w:t>
      </w:r>
      <w:r w:rsidRPr="001B655E">
        <w:rPr>
          <w:rFonts w:ascii="Times New Roman" w:hAnsi="Times New Roman"/>
          <w:b/>
          <w:sz w:val="28"/>
          <w:szCs w:val="28"/>
          <w:lang w:eastAsia="ru-RU"/>
        </w:rPr>
        <w:t>помощи</w:t>
      </w:r>
      <w:r w:rsidR="001B655E" w:rsidRPr="001B655E">
        <w:rPr>
          <w:rFonts w:ascii="Times New Roman" w:hAnsi="Times New Roman"/>
          <w:b/>
          <w:sz w:val="28"/>
          <w:szCs w:val="28"/>
          <w:lang w:eastAsia="ru-RU"/>
        </w:rPr>
        <w:t xml:space="preserve"> – за медицинскую услугу, за посещение, за обращение (законченный случай)</w:t>
      </w:r>
    </w:p>
    <w:p w:rsidR="008433EA" w:rsidRPr="00936169" w:rsidRDefault="008433EA" w:rsidP="001B655E">
      <w:pPr>
        <w:spacing w:after="0" w:line="35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169">
        <w:rPr>
          <w:rFonts w:ascii="Times New Roman" w:hAnsi="Times New Roman"/>
          <w:sz w:val="28"/>
          <w:szCs w:val="28"/>
          <w:lang w:eastAsia="ru-RU"/>
        </w:rPr>
        <w:t xml:space="preserve">Финансовое обеспечение расходов МО, не имеющих прикрепившихся лиц, а также видов расходов, не включенных в </w:t>
      </w:r>
      <w:proofErr w:type="spellStart"/>
      <w:r w:rsidRPr="00936169">
        <w:rPr>
          <w:rFonts w:ascii="Times New Roman" w:hAnsi="Times New Roman"/>
          <w:sz w:val="28"/>
          <w:szCs w:val="28"/>
          <w:lang w:eastAsia="ru-RU"/>
        </w:rPr>
        <w:t>подушевой</w:t>
      </w:r>
      <w:proofErr w:type="spellEnd"/>
      <w:r w:rsidRPr="00936169">
        <w:rPr>
          <w:rFonts w:ascii="Times New Roman" w:hAnsi="Times New Roman"/>
          <w:sz w:val="28"/>
          <w:szCs w:val="28"/>
          <w:lang w:eastAsia="ru-RU"/>
        </w:rPr>
        <w:t xml:space="preserve"> норматив, осуществляется за единицу объема медицинской помощи.</w:t>
      </w:r>
    </w:p>
    <w:p w:rsidR="001F4F81" w:rsidRPr="00936169" w:rsidRDefault="001F4F81" w:rsidP="001F4F81">
      <w:pPr>
        <w:spacing w:after="0" w:line="35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36169">
        <w:rPr>
          <w:rFonts w:ascii="Times New Roman" w:hAnsi="Times New Roman"/>
          <w:sz w:val="28"/>
          <w:szCs w:val="28"/>
          <w:lang w:eastAsia="ru-RU"/>
        </w:rPr>
        <w:t xml:space="preserve">Перечень МО, оказывающих медицинскую помощь в амбулаторных условиях, оплата медицинской помощи в которых осуществляется за единицу объема медицинской помощи – за медицинскую услугу, за посещение, за обращение (законченный случай), представлен в </w:t>
      </w:r>
      <w:r w:rsidRPr="00936169">
        <w:rPr>
          <w:rFonts w:ascii="Times New Roman" w:hAnsi="Times New Roman"/>
          <w:b/>
          <w:sz w:val="28"/>
          <w:szCs w:val="28"/>
          <w:lang w:eastAsia="ru-RU"/>
        </w:rPr>
        <w:t>Приложении</w:t>
      </w:r>
      <w:r w:rsidR="00E57607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936169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1F4F81" w:rsidRPr="001F4F81" w:rsidRDefault="001F4F81" w:rsidP="001F4F81">
      <w:pPr>
        <w:spacing w:after="0" w:line="35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169">
        <w:rPr>
          <w:rFonts w:ascii="Times New Roman" w:hAnsi="Times New Roman"/>
          <w:sz w:val="28"/>
          <w:szCs w:val="28"/>
          <w:lang w:eastAsia="ru-RU"/>
        </w:rPr>
        <w:t xml:space="preserve">Оплата за единицу объема медицинской помощи применяется также в случае оказания </w:t>
      </w:r>
      <w:r w:rsidR="0036450B">
        <w:rPr>
          <w:rFonts w:ascii="Times New Roman" w:hAnsi="Times New Roman"/>
          <w:sz w:val="28"/>
          <w:szCs w:val="28"/>
          <w:lang w:eastAsia="ru-RU"/>
        </w:rPr>
        <w:t xml:space="preserve">медицинской </w:t>
      </w:r>
      <w:r w:rsidRPr="00936169">
        <w:rPr>
          <w:rFonts w:ascii="Times New Roman" w:hAnsi="Times New Roman"/>
          <w:sz w:val="28"/>
          <w:szCs w:val="28"/>
          <w:lang w:eastAsia="ru-RU"/>
        </w:rPr>
        <w:t xml:space="preserve">помощи лицу, </w:t>
      </w:r>
      <w:r w:rsidRPr="00BA31E5">
        <w:rPr>
          <w:rFonts w:ascii="Times New Roman" w:hAnsi="Times New Roman"/>
          <w:sz w:val="28"/>
          <w:szCs w:val="28"/>
          <w:lang w:eastAsia="ru-RU"/>
        </w:rPr>
        <w:t xml:space="preserve">застрахованному </w:t>
      </w:r>
      <w:r w:rsidR="0036450B" w:rsidRPr="00BA31E5">
        <w:rPr>
          <w:rFonts w:ascii="Times New Roman" w:hAnsi="Times New Roman"/>
          <w:sz w:val="28"/>
          <w:szCs w:val="28"/>
          <w:lang w:eastAsia="ru-RU"/>
        </w:rPr>
        <w:t>за пределами Алтайского края</w:t>
      </w:r>
      <w:r w:rsidRPr="00BA31E5">
        <w:rPr>
          <w:rFonts w:ascii="Times New Roman" w:hAnsi="Times New Roman"/>
          <w:sz w:val="28"/>
          <w:szCs w:val="28"/>
          <w:lang w:eastAsia="ru-RU"/>
        </w:rPr>
        <w:t>.</w:t>
      </w:r>
      <w:r w:rsidR="00357AF3" w:rsidRPr="00BA3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7AF3" w:rsidRPr="00BA31E5">
        <w:rPr>
          <w:rFonts w:ascii="Times New Roman" w:hAnsi="Times New Roman"/>
          <w:b/>
          <w:sz w:val="28"/>
          <w:szCs w:val="28"/>
          <w:lang w:eastAsia="ru-RU"/>
        </w:rPr>
        <w:t>Приложение 9.</w:t>
      </w:r>
    </w:p>
    <w:p w:rsidR="00AF2551" w:rsidRPr="00D8049D" w:rsidRDefault="00AF2551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Тариф включает расходы, обеспечивающие лечебно-диагностический процесс в соответствии с утвержденными стандартами и порядками оказания медицинской помощи.</w:t>
      </w:r>
    </w:p>
    <w:p w:rsidR="00AF2551" w:rsidRPr="00D8049D" w:rsidRDefault="00AF2551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Единицами объема медицинской помощи в целях оплаты являются:</w:t>
      </w:r>
    </w:p>
    <w:p w:rsidR="00AF2551" w:rsidRPr="00D8049D" w:rsidRDefault="00080B96" w:rsidP="00FF1C5C">
      <w:pPr>
        <w:spacing w:after="0" w:line="350" w:lineRule="auto"/>
        <w:ind w:firstLine="708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1</w:t>
      </w:r>
      <w:r w:rsidR="000948A8">
        <w:rPr>
          <w:rFonts w:ascii="Times New Roman" w:hAnsi="Times New Roman"/>
          <w:sz w:val="28"/>
          <w:szCs w:val="28"/>
          <w:lang w:eastAsia="ru-RU"/>
        </w:rPr>
        <w:t>.</w:t>
      </w:r>
      <w:r w:rsidR="00AF2551" w:rsidRPr="00D80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39EC" w:rsidRPr="00D8049D">
        <w:rPr>
          <w:rFonts w:ascii="Times New Roman" w:hAnsi="Times New Roman"/>
          <w:sz w:val="28"/>
          <w:szCs w:val="28"/>
          <w:lang w:eastAsia="ru-RU"/>
        </w:rPr>
        <w:t>П</w:t>
      </w:r>
      <w:r w:rsidR="00AF2551" w:rsidRPr="00D8049D">
        <w:rPr>
          <w:rFonts w:ascii="Times New Roman" w:hAnsi="Times New Roman"/>
          <w:sz w:val="28"/>
          <w:szCs w:val="28"/>
          <w:lang w:eastAsia="ru-RU"/>
        </w:rPr>
        <w:t xml:space="preserve">осещение с </w:t>
      </w:r>
      <w:proofErr w:type="gramStart"/>
      <w:r w:rsidR="00AF2551" w:rsidRPr="00D8049D">
        <w:rPr>
          <w:rFonts w:ascii="Times New Roman" w:hAnsi="Times New Roman"/>
          <w:sz w:val="28"/>
          <w:szCs w:val="28"/>
          <w:lang w:eastAsia="ru-RU"/>
        </w:rPr>
        <w:t>профилактической</w:t>
      </w:r>
      <w:proofErr w:type="gramEnd"/>
      <w:r w:rsidR="00AF2551" w:rsidRPr="00D8049D">
        <w:rPr>
          <w:rFonts w:ascii="Times New Roman" w:hAnsi="Times New Roman"/>
          <w:sz w:val="28"/>
          <w:szCs w:val="28"/>
          <w:lang w:eastAsia="ru-RU"/>
        </w:rPr>
        <w:t xml:space="preserve"> и иными целями</w:t>
      </w:r>
      <w:r w:rsidR="004A36E6">
        <w:rPr>
          <w:rFonts w:ascii="Times New Roman" w:hAnsi="Times New Roman"/>
          <w:sz w:val="28"/>
          <w:szCs w:val="28"/>
          <w:lang w:eastAsia="ru-RU"/>
        </w:rPr>
        <w:t>:</w:t>
      </w:r>
      <w:r w:rsidR="00AF2551" w:rsidRPr="00D8049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A36E6" w:rsidRDefault="004A36E6" w:rsidP="004A36E6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Pr="00D119FD">
        <w:rPr>
          <w:rFonts w:ascii="Times New Roman" w:hAnsi="Times New Roman"/>
          <w:sz w:val="28"/>
          <w:szCs w:val="28"/>
          <w:lang w:eastAsia="ru-RU"/>
        </w:rPr>
        <w:t xml:space="preserve">Комплексное посещение </w:t>
      </w:r>
      <w:r>
        <w:rPr>
          <w:rFonts w:ascii="Times New Roman" w:hAnsi="Times New Roman"/>
          <w:sz w:val="28"/>
          <w:szCs w:val="28"/>
          <w:lang w:eastAsia="ru-RU"/>
        </w:rPr>
        <w:t>для проведения</w:t>
      </w:r>
      <w:r w:rsidRPr="00D119FD">
        <w:rPr>
          <w:rFonts w:ascii="Times New Roman" w:hAnsi="Times New Roman"/>
          <w:sz w:val="28"/>
          <w:szCs w:val="28"/>
          <w:lang w:eastAsia="ru-RU"/>
        </w:rPr>
        <w:t xml:space="preserve"> профилактического медицинского осмотра взрослого населения, в соответствии с объемом медицинских исследований, устанавливаемым Министерством здравоохранения Российской Федерации (приказ Министерства здравоохранения РФ от 13.03.2019 № 124н).</w:t>
      </w:r>
    </w:p>
    <w:p w:rsidR="004A36E6" w:rsidRPr="00D119FD" w:rsidRDefault="004A36E6" w:rsidP="004A36E6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6AC8">
        <w:rPr>
          <w:rFonts w:ascii="Times New Roman" w:hAnsi="Times New Roman"/>
          <w:sz w:val="28"/>
          <w:szCs w:val="28"/>
          <w:lang w:eastAsia="ru-RU"/>
        </w:rPr>
        <w:t>Профилактический медицинский осмотр считается завершенным при выполнении не менее 85% от объема исследований, установленного для данного возраста и пола, при этом обязательным является проведение анкетирования, осмотр фельдшером (акушеркой) или врачом акушером-</w:t>
      </w:r>
      <w:r w:rsidRPr="00C86AC8">
        <w:rPr>
          <w:rFonts w:ascii="Times New Roman" w:hAnsi="Times New Roman"/>
          <w:sz w:val="28"/>
          <w:szCs w:val="28"/>
          <w:lang w:eastAsia="ru-RU"/>
        </w:rPr>
        <w:lastRenderedPageBreak/>
        <w:t>гинекологом, прием (осмотр) врачом по медицинской профилактике отделения (кабинета) медицинской профилактики или центра здоровья по результатам профилактического медицинского осмотра.</w:t>
      </w:r>
    </w:p>
    <w:p w:rsidR="004A36E6" w:rsidRPr="00D119FD" w:rsidRDefault="004A36E6" w:rsidP="004A36E6">
      <w:pPr>
        <w:spacing w:after="0" w:line="350" w:lineRule="auto"/>
        <w:ind w:firstLine="708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D119FD">
        <w:rPr>
          <w:rFonts w:ascii="Times New Roman" w:hAnsi="Times New Roman"/>
          <w:sz w:val="28"/>
          <w:szCs w:val="28"/>
          <w:lang w:eastAsia="ru-RU"/>
        </w:rPr>
        <w:t>Профилактический медицинский осмотр может проводиться мобильными медицинскими бригадами, осуществляющими свою деятельность в соответствии с Правилами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543н.</w:t>
      </w:r>
    </w:p>
    <w:p w:rsidR="004A36E6" w:rsidRPr="00D8049D" w:rsidRDefault="004A36E6" w:rsidP="004A36E6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Pr="00D119FD">
        <w:rPr>
          <w:rFonts w:ascii="Times New Roman" w:hAnsi="Times New Roman"/>
          <w:sz w:val="28"/>
          <w:szCs w:val="28"/>
          <w:lang w:eastAsia="ru-RU"/>
        </w:rPr>
        <w:t xml:space="preserve">Комплексное посещение </w:t>
      </w:r>
      <w:r>
        <w:rPr>
          <w:rFonts w:ascii="Times New Roman" w:hAnsi="Times New Roman"/>
          <w:sz w:val="28"/>
          <w:szCs w:val="28"/>
          <w:lang w:eastAsia="ru-RU"/>
        </w:rPr>
        <w:t>для проведения</w:t>
      </w:r>
      <w:r w:rsidRPr="00D119FD">
        <w:rPr>
          <w:rFonts w:ascii="Times New Roman" w:hAnsi="Times New Roman"/>
          <w:sz w:val="28"/>
          <w:szCs w:val="28"/>
          <w:lang w:eastAsia="ru-RU"/>
        </w:rPr>
        <w:t xml:space="preserve"> профилактического медицинского осмотра несовершеннолетнего</w:t>
      </w:r>
      <w:r w:rsidR="00C1013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9426DF">
        <w:rPr>
          <w:rFonts w:ascii="Times New Roman" w:hAnsi="Times New Roman"/>
          <w:sz w:val="28"/>
          <w:szCs w:val="28"/>
          <w:lang w:eastAsia="ru-RU"/>
        </w:rPr>
        <w:t>в том числе, мобильными бригадами</w:t>
      </w:r>
      <w:r w:rsidR="00C10138">
        <w:rPr>
          <w:rFonts w:ascii="Times New Roman" w:hAnsi="Times New Roman"/>
          <w:sz w:val="28"/>
          <w:szCs w:val="28"/>
          <w:lang w:eastAsia="ru-RU"/>
        </w:rPr>
        <w:t>)</w:t>
      </w:r>
      <w:r w:rsidRPr="009426DF">
        <w:rPr>
          <w:rFonts w:ascii="Times New Roman" w:hAnsi="Times New Roman"/>
          <w:sz w:val="28"/>
          <w:szCs w:val="28"/>
          <w:lang w:eastAsia="ru-RU"/>
        </w:rPr>
        <w:t xml:space="preserve"> в соответствии с порядком, установленным приказом Министерства здравоохранения РФ от 10.08.2017 № 514н. В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случае отказа несовершеннолетнего (родителя/представителя) от одного или нескольких исследований, оплата осуществляется за выполненные в рамках профилактического медицинского осмотра исследования и осмотры.</w:t>
      </w:r>
    </w:p>
    <w:p w:rsidR="00C10138" w:rsidRPr="00D119FD" w:rsidRDefault="00C10138" w:rsidP="00C10138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 Комплексное посещение для п</w:t>
      </w:r>
      <w:r w:rsidRPr="00D119FD">
        <w:rPr>
          <w:rFonts w:ascii="Times New Roman" w:hAnsi="Times New Roman"/>
          <w:sz w:val="28"/>
          <w:szCs w:val="28"/>
          <w:lang w:eastAsia="ru-RU"/>
        </w:rPr>
        <w:t>роведени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D119FD">
        <w:rPr>
          <w:rFonts w:ascii="Times New Roman" w:hAnsi="Times New Roman"/>
          <w:sz w:val="28"/>
          <w:szCs w:val="28"/>
          <w:lang w:eastAsia="ru-RU"/>
        </w:rPr>
        <w:t xml:space="preserve"> диспансеризации взрослого населения:</w:t>
      </w:r>
    </w:p>
    <w:p w:rsidR="00C10138" w:rsidRPr="00D119FD" w:rsidRDefault="00C10138" w:rsidP="00C10138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119FD">
        <w:rPr>
          <w:rFonts w:ascii="Times New Roman" w:hAnsi="Times New Roman"/>
          <w:sz w:val="28"/>
          <w:szCs w:val="28"/>
          <w:lang w:eastAsia="ru-RU"/>
        </w:rPr>
        <w:t>- в рамках 1 этапа диспансеризации, в соответствии с объемом медицинских исследований, устанавливаемым Министерством здравоохранения Российской Федерации. 1 этап диспансеризации считается завершенным при выполнении не менее 85% от объема исследований, установленного для данного возраста и пола, при этом  обязательным является проведение анкетирования и прием (осмотр) врачом-терапевтом по результатам первого этапа диспансеризации, а также проведение маммографии, исследование кала на скрытую кровь иммунохимическим</w:t>
      </w:r>
      <w:proofErr w:type="gramEnd"/>
      <w:r w:rsidRPr="00D119FD">
        <w:rPr>
          <w:rFonts w:ascii="Times New Roman" w:hAnsi="Times New Roman"/>
          <w:sz w:val="28"/>
          <w:szCs w:val="28"/>
          <w:lang w:eastAsia="ru-RU"/>
        </w:rPr>
        <w:t xml:space="preserve"> качественным или количественным методом, осмотр фельдшером (акушеркой) или врачом акушером-гинекологом, взятие мазка с шейки матки, </w:t>
      </w:r>
      <w:r w:rsidRPr="00D119F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цитологическое исследование мазка с шейки матки, определение </w:t>
      </w:r>
      <w:proofErr w:type="gramStart"/>
      <w:r w:rsidRPr="00D119FD">
        <w:rPr>
          <w:rFonts w:ascii="Times New Roman" w:hAnsi="Times New Roman"/>
          <w:sz w:val="28"/>
          <w:szCs w:val="28"/>
          <w:lang w:eastAsia="ru-RU"/>
        </w:rPr>
        <w:t>простат-специфического</w:t>
      </w:r>
      <w:proofErr w:type="gramEnd"/>
      <w:r w:rsidRPr="00D119FD">
        <w:rPr>
          <w:rFonts w:ascii="Times New Roman" w:hAnsi="Times New Roman"/>
          <w:sz w:val="28"/>
          <w:szCs w:val="28"/>
          <w:lang w:eastAsia="ru-RU"/>
        </w:rPr>
        <w:t xml:space="preserve"> антигена в крови.</w:t>
      </w:r>
    </w:p>
    <w:p w:rsidR="00C10138" w:rsidRPr="00D119FD" w:rsidRDefault="00C10138" w:rsidP="00C10138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9FD">
        <w:rPr>
          <w:rFonts w:ascii="Times New Roman" w:hAnsi="Times New Roman"/>
          <w:sz w:val="28"/>
          <w:szCs w:val="28"/>
          <w:lang w:eastAsia="ru-RU"/>
        </w:rPr>
        <w:t>- медицинские услуги 2 этапа диспансеризации.</w:t>
      </w:r>
    </w:p>
    <w:p w:rsidR="00C10138" w:rsidRPr="00D119FD" w:rsidRDefault="00C10138" w:rsidP="00C10138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9FD">
        <w:rPr>
          <w:rFonts w:ascii="Times New Roman" w:hAnsi="Times New Roman"/>
          <w:sz w:val="28"/>
          <w:szCs w:val="28"/>
          <w:lang w:eastAsia="ru-RU"/>
        </w:rPr>
        <w:t>Перечень приемов медицинскими работниками, исследований и иных медицинских вмешательств, проводимых в определенные возрастные периоды, утвержден Приказом Министерства здравоохранения РФ от 13.03.2019 № 124н.</w:t>
      </w:r>
    </w:p>
    <w:p w:rsidR="00C10138" w:rsidRPr="00D8049D" w:rsidRDefault="00C10138" w:rsidP="00C10138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9FD">
        <w:rPr>
          <w:rFonts w:ascii="Times New Roman" w:hAnsi="Times New Roman"/>
          <w:sz w:val="28"/>
          <w:szCs w:val="28"/>
          <w:lang w:eastAsia="ru-RU"/>
        </w:rPr>
        <w:t>Первый этап диспансеризации может проводиться мобильными медицинскими бригадами, осуществляющими свою деятельность в соответствии с Правилами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543н.</w:t>
      </w:r>
    </w:p>
    <w:p w:rsidR="00C10138" w:rsidRPr="00D119FD" w:rsidRDefault="00C10138" w:rsidP="00C10138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19FD">
        <w:rPr>
          <w:rFonts w:ascii="Times New Roman" w:hAnsi="Times New Roman"/>
          <w:sz w:val="28"/>
          <w:szCs w:val="28"/>
          <w:lang w:eastAsia="ru-RU"/>
        </w:rPr>
        <w:t xml:space="preserve">Комплексное посещение </w:t>
      </w:r>
      <w:r>
        <w:rPr>
          <w:rFonts w:ascii="Times New Roman" w:hAnsi="Times New Roman"/>
          <w:sz w:val="28"/>
          <w:szCs w:val="28"/>
          <w:lang w:eastAsia="ru-RU"/>
        </w:rPr>
        <w:t>для проведения</w:t>
      </w:r>
      <w:r w:rsidRPr="00D119FD">
        <w:rPr>
          <w:rFonts w:ascii="Times New Roman" w:hAnsi="Times New Roman"/>
          <w:sz w:val="28"/>
          <w:szCs w:val="28"/>
          <w:lang w:eastAsia="ru-RU"/>
        </w:rPr>
        <w:t xml:space="preserve"> диспансеризации (в том числе, мобильными бригадами) пребывающих в стационарных учреждениях детей-сирот и детей, находящихся в трудной жизненной ситуации, детей-сирот и детей, оставшихся без попечения родителей, в том числе усыновленных (удочеренных), принятых под опеку в приемную или патронатную семью.</w:t>
      </w:r>
    </w:p>
    <w:p w:rsidR="00C10138" w:rsidRPr="00D8049D" w:rsidRDefault="00C10138" w:rsidP="00C10138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19FD">
        <w:rPr>
          <w:rFonts w:ascii="Times New Roman" w:hAnsi="Times New Roman"/>
          <w:sz w:val="28"/>
          <w:szCs w:val="28"/>
          <w:lang w:eastAsia="ru-RU"/>
        </w:rPr>
        <w:t>Диспансеризация считается завершенной при проведении всего перечня осмотров врачами-специалистами,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исследований и иных медицинских мероприятий, определенных Приказами Министерства здравоохранения РФ от 15.02.2013 № 72н, от 11.04.2013 № 216н. При этом в структуру тарифа за счет средств обязательного медицинского страхования расходы на проведение осмотра врачом-психиатром не включаются.</w:t>
      </w:r>
    </w:p>
    <w:p w:rsidR="00BA31E5" w:rsidRPr="0089747B" w:rsidRDefault="00D2097D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747B">
        <w:rPr>
          <w:rFonts w:ascii="Times New Roman" w:hAnsi="Times New Roman"/>
          <w:sz w:val="28"/>
          <w:szCs w:val="28"/>
          <w:lang w:eastAsia="ru-RU"/>
        </w:rPr>
        <w:t xml:space="preserve">1.5. </w:t>
      </w:r>
      <w:r w:rsidR="00BA31E5" w:rsidRPr="0089747B">
        <w:rPr>
          <w:rFonts w:ascii="Times New Roman" w:hAnsi="Times New Roman"/>
          <w:sz w:val="28"/>
          <w:szCs w:val="28"/>
          <w:lang w:eastAsia="ru-RU"/>
        </w:rPr>
        <w:t>Посещения с иными целями.</w:t>
      </w:r>
    </w:p>
    <w:p w:rsidR="00AF2551" w:rsidRDefault="00AF2551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Посещения в течение дня пациентом врача одной и той же специальности считаются одним посещением.</w:t>
      </w:r>
    </w:p>
    <w:p w:rsidR="000948A8" w:rsidRPr="00D8049D" w:rsidRDefault="000948A8" w:rsidP="000948A8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3A238F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8049D">
        <w:rPr>
          <w:rFonts w:ascii="Times New Roman" w:hAnsi="Times New Roman"/>
          <w:sz w:val="28"/>
          <w:szCs w:val="28"/>
          <w:lang w:eastAsia="ru-RU"/>
        </w:rPr>
        <w:t>Медицинская услуга стоматологического профиля.</w:t>
      </w:r>
    </w:p>
    <w:p w:rsidR="00D2097D" w:rsidRDefault="000948A8" w:rsidP="000948A8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lastRenderedPageBreak/>
        <w:t>Оплата стоматологической помощи в амбулаторных условиях производится по тарифам с учетом УЕТ (условная единица трудоемкости) в соответствии с рекомендациями Министерства здравоохранен</w:t>
      </w:r>
      <w:r w:rsidR="00D2097D">
        <w:rPr>
          <w:rFonts w:ascii="Times New Roman" w:hAnsi="Times New Roman"/>
          <w:sz w:val="28"/>
          <w:szCs w:val="28"/>
          <w:lang w:eastAsia="ru-RU"/>
        </w:rPr>
        <w:t>ия Российской Федерации.</w:t>
      </w:r>
      <w:r w:rsidR="00BC31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317A" w:rsidRPr="00BA31E5">
        <w:rPr>
          <w:rFonts w:ascii="Times New Roman" w:hAnsi="Times New Roman"/>
          <w:sz w:val="28"/>
          <w:szCs w:val="28"/>
          <w:lang w:eastAsia="ru-RU"/>
        </w:rPr>
        <w:t xml:space="preserve">Перечень медицинских услуг при оказании первичной медико-санитарной специализированной стоматологической помощи в амбулаторных условиях представлен в </w:t>
      </w:r>
      <w:r w:rsidR="00BC317A" w:rsidRPr="00BA31E5">
        <w:rPr>
          <w:rFonts w:ascii="Times New Roman" w:hAnsi="Times New Roman"/>
          <w:b/>
          <w:sz w:val="28"/>
          <w:szCs w:val="28"/>
          <w:lang w:eastAsia="ru-RU"/>
        </w:rPr>
        <w:t>Приложении 9</w:t>
      </w:r>
      <w:r w:rsidR="00BC317A" w:rsidRPr="00BA31E5">
        <w:rPr>
          <w:rFonts w:ascii="Times New Roman" w:hAnsi="Times New Roman"/>
          <w:sz w:val="28"/>
          <w:szCs w:val="28"/>
          <w:lang w:eastAsia="ru-RU"/>
        </w:rPr>
        <w:t>.</w:t>
      </w:r>
    </w:p>
    <w:p w:rsidR="00357AF3" w:rsidRDefault="00357AF3" w:rsidP="00357AF3">
      <w:pPr>
        <w:autoSpaceDE w:val="0"/>
        <w:autoSpaceDN w:val="0"/>
        <w:adjustRightInd w:val="0"/>
        <w:spacing w:after="0" w:line="350" w:lineRule="auto"/>
        <w:ind w:firstLine="708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Pr="00D8049D">
        <w:rPr>
          <w:rFonts w:ascii="Times New Roman" w:hAnsi="Times New Roman"/>
          <w:sz w:val="28"/>
          <w:szCs w:val="28"/>
        </w:rPr>
        <w:t xml:space="preserve"> Посещение в неотложной </w:t>
      </w:r>
      <w:r w:rsidRPr="00BA31E5">
        <w:rPr>
          <w:rFonts w:ascii="Times New Roman" w:hAnsi="Times New Roman"/>
          <w:sz w:val="28"/>
          <w:szCs w:val="28"/>
        </w:rPr>
        <w:t>форме (в отделениях/кабинетах, врачебных амбулаториях,</w:t>
      </w:r>
      <w:r w:rsidR="00395C44" w:rsidRPr="00BA31E5">
        <w:rPr>
          <w:rFonts w:ascii="Times New Roman" w:hAnsi="Times New Roman"/>
          <w:sz w:val="28"/>
          <w:szCs w:val="28"/>
        </w:rPr>
        <w:t xml:space="preserve"> ФАП, </w:t>
      </w:r>
      <w:proofErr w:type="spellStart"/>
      <w:r w:rsidR="00395C44" w:rsidRPr="00BA31E5">
        <w:rPr>
          <w:rFonts w:ascii="Times New Roman" w:hAnsi="Times New Roman"/>
          <w:sz w:val="28"/>
          <w:szCs w:val="28"/>
        </w:rPr>
        <w:t>травмпунктах</w:t>
      </w:r>
      <w:proofErr w:type="spellEnd"/>
      <w:r w:rsidR="00395C44" w:rsidRPr="00BA31E5">
        <w:rPr>
          <w:rFonts w:ascii="Times New Roman" w:hAnsi="Times New Roman"/>
          <w:sz w:val="28"/>
          <w:szCs w:val="28"/>
        </w:rPr>
        <w:t>, приемном отделении стационара без последующей госпитализации)</w:t>
      </w:r>
      <w:r w:rsidRPr="00BA31E5">
        <w:rPr>
          <w:rFonts w:ascii="Times New Roman" w:hAnsi="Times New Roman"/>
          <w:sz w:val="28"/>
          <w:szCs w:val="28"/>
        </w:rPr>
        <w:t>.</w:t>
      </w:r>
      <w:r w:rsidR="00BA31E5" w:rsidRPr="00BA31E5">
        <w:t xml:space="preserve"> </w:t>
      </w:r>
      <w:r w:rsidR="00BA31E5" w:rsidRPr="00BA31E5">
        <w:rPr>
          <w:rFonts w:ascii="Times New Roman" w:hAnsi="Times New Roman"/>
          <w:sz w:val="28"/>
          <w:szCs w:val="28"/>
        </w:rPr>
        <w:t>Случай оказания медицинской помощи в приемном отделении считается законченным, если пациенту, не подлежащему госпитализации, оказана необходимая медицинская помощь, причины отказа в госпитализации и оказанная медицинская помощь зафиксированы в медицинской документации в соответствии с приказом Министерства здравоохранения Российской Федерации от 13.11.2003 № 545 «Об утверждении инструкций по заполнению учетной медицинской документации». Минимальным набором медицинских услуг, обосновывающим предъявление случая к оплате, является осмотр дежурным врачом и проведение необходимых для постановки диагноза лабораторно-инструментальных исследований.</w:t>
      </w:r>
    </w:p>
    <w:p w:rsidR="00AF2551" w:rsidRPr="00A034FA" w:rsidRDefault="00357AF3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AF2551" w:rsidRPr="00D80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39EC" w:rsidRPr="00D8049D">
        <w:rPr>
          <w:rFonts w:ascii="Times New Roman" w:hAnsi="Times New Roman"/>
          <w:sz w:val="28"/>
          <w:szCs w:val="28"/>
          <w:lang w:eastAsia="ru-RU"/>
        </w:rPr>
        <w:t>О</w:t>
      </w:r>
      <w:r w:rsidR="00AF2551" w:rsidRPr="00D8049D">
        <w:rPr>
          <w:rFonts w:ascii="Times New Roman" w:hAnsi="Times New Roman"/>
          <w:sz w:val="28"/>
          <w:szCs w:val="28"/>
          <w:lang w:eastAsia="ru-RU"/>
        </w:rPr>
        <w:t>бращение по поводу заболевания.</w:t>
      </w:r>
    </w:p>
    <w:p w:rsidR="003C4894" w:rsidRPr="00D8049D" w:rsidRDefault="00AF2551" w:rsidP="00FF1C5C">
      <w:pPr>
        <w:autoSpaceDE w:val="0"/>
        <w:autoSpaceDN w:val="0"/>
        <w:adjustRightInd w:val="0"/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Учет обращений осуществляется на основе Талона пациента, получающего медицинскую помощь в амбулаторных условиях, утвержденного Приложением № 3 к приказу Министерства здравоохранения</w:t>
      </w:r>
      <w:r w:rsidRPr="00D8049D">
        <w:rPr>
          <w:rFonts w:ascii="Courier New" w:hAnsi="Courier New" w:cs="Courier New"/>
          <w:sz w:val="28"/>
          <w:szCs w:val="28"/>
          <w:lang w:eastAsia="ru-RU"/>
        </w:rPr>
        <w:t xml:space="preserve"> </w:t>
      </w:r>
      <w:r w:rsidRPr="00D8049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Pr="00D8049D">
        <w:rPr>
          <w:rFonts w:ascii="Courier New" w:hAnsi="Courier New" w:cs="Courier New"/>
          <w:sz w:val="28"/>
          <w:szCs w:val="28"/>
          <w:lang w:eastAsia="ru-RU"/>
        </w:rPr>
        <w:t xml:space="preserve"> </w:t>
      </w:r>
      <w:r w:rsidRPr="00D8049D">
        <w:rPr>
          <w:rFonts w:ascii="Times New Roman" w:hAnsi="Times New Roman"/>
          <w:sz w:val="28"/>
          <w:szCs w:val="28"/>
          <w:lang w:eastAsia="ru-RU"/>
        </w:rPr>
        <w:t>от 15 декабря 2014 г. N 834н</w:t>
      </w:r>
      <w:r w:rsidR="00EF3982" w:rsidRPr="00D8049D">
        <w:rPr>
          <w:rFonts w:ascii="Times New Roman" w:hAnsi="Times New Roman"/>
          <w:sz w:val="28"/>
          <w:szCs w:val="28"/>
          <w:lang w:eastAsia="ru-RU"/>
        </w:rPr>
        <w:t>.</w:t>
      </w:r>
    </w:p>
    <w:p w:rsidR="00395C44" w:rsidRDefault="00395C44" w:rsidP="00395C44">
      <w:pPr>
        <w:tabs>
          <w:tab w:val="left" w:pos="3960"/>
        </w:tabs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1E5">
        <w:rPr>
          <w:rFonts w:ascii="Times New Roman" w:hAnsi="Times New Roman"/>
          <w:sz w:val="28"/>
          <w:szCs w:val="28"/>
          <w:lang w:eastAsia="ru-RU"/>
        </w:rPr>
        <w:t>4. Медицинские услуги: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AF2551" w:rsidRPr="00D8049D" w:rsidRDefault="00395C44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4.1. </w:t>
      </w:r>
      <w:r w:rsidR="000C4D48" w:rsidRPr="00D8049D">
        <w:rPr>
          <w:rFonts w:ascii="Times New Roman" w:hAnsi="Times New Roman"/>
          <w:sz w:val="28"/>
          <w:szCs w:val="28"/>
          <w:lang w:eastAsia="ru-RU"/>
        </w:rPr>
        <w:t>У</w:t>
      </w:r>
      <w:r w:rsidR="00AF2551" w:rsidRPr="00D8049D">
        <w:rPr>
          <w:rFonts w:ascii="Times New Roman" w:hAnsi="Times New Roman"/>
          <w:sz w:val="28"/>
          <w:szCs w:val="28"/>
          <w:lang w:eastAsia="ru-RU"/>
        </w:rPr>
        <w:t>слуг</w:t>
      </w:r>
      <w:r w:rsidR="00193461">
        <w:rPr>
          <w:rFonts w:ascii="Times New Roman" w:hAnsi="Times New Roman"/>
          <w:sz w:val="28"/>
          <w:szCs w:val="28"/>
          <w:lang w:eastAsia="ru-RU"/>
        </w:rPr>
        <w:t>и</w:t>
      </w:r>
      <w:r w:rsidR="00AF2551" w:rsidRPr="00D8049D">
        <w:rPr>
          <w:rFonts w:ascii="Times New Roman" w:hAnsi="Times New Roman"/>
          <w:sz w:val="28"/>
          <w:szCs w:val="28"/>
          <w:lang w:eastAsia="ru-RU"/>
        </w:rPr>
        <w:t xml:space="preserve"> диализа</w:t>
      </w:r>
      <w:r w:rsidR="00EF3982" w:rsidRPr="00D8049D">
        <w:rPr>
          <w:rFonts w:ascii="Times New Roman" w:hAnsi="Times New Roman"/>
          <w:sz w:val="28"/>
          <w:szCs w:val="28"/>
          <w:lang w:eastAsia="ru-RU"/>
        </w:rPr>
        <w:t>.</w:t>
      </w:r>
    </w:p>
    <w:p w:rsidR="005701BB" w:rsidRPr="00D8049D" w:rsidRDefault="005701BB" w:rsidP="005701BB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169">
        <w:rPr>
          <w:rFonts w:ascii="Times New Roman" w:hAnsi="Times New Roman"/>
          <w:sz w:val="28"/>
          <w:szCs w:val="28"/>
          <w:lang w:eastAsia="ru-RU"/>
        </w:rPr>
        <w:t xml:space="preserve">При проведении диализа в амбулаторных условиях оплата осуществляется за медицинскую услугу – одну услугу экстракорпорального диализа и один день </w:t>
      </w:r>
      <w:proofErr w:type="spellStart"/>
      <w:r w:rsidRPr="00936169">
        <w:rPr>
          <w:rFonts w:ascii="Times New Roman" w:hAnsi="Times New Roman"/>
          <w:sz w:val="28"/>
          <w:szCs w:val="28"/>
          <w:lang w:eastAsia="ru-RU"/>
        </w:rPr>
        <w:t>перитонеального</w:t>
      </w:r>
      <w:proofErr w:type="spellEnd"/>
      <w:r w:rsidRPr="00936169">
        <w:rPr>
          <w:rFonts w:ascii="Times New Roman" w:hAnsi="Times New Roman"/>
          <w:sz w:val="28"/>
          <w:szCs w:val="28"/>
          <w:lang w:eastAsia="ru-RU"/>
        </w:rPr>
        <w:t xml:space="preserve"> диализа. В целях учета объемов медицинской помощи учитывается лечение в течение одного месяца как одно обращение (в среднем 13 услуг экстракорпорального диализа, 12-14 в </w:t>
      </w:r>
      <w:r w:rsidRPr="0093616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зависимости от календарного месяца, или ежедневные обмены с эффективным объемом диализата при </w:t>
      </w:r>
      <w:proofErr w:type="spellStart"/>
      <w:r w:rsidRPr="00936169">
        <w:rPr>
          <w:rFonts w:ascii="Times New Roman" w:hAnsi="Times New Roman"/>
          <w:sz w:val="28"/>
          <w:szCs w:val="28"/>
          <w:lang w:eastAsia="ru-RU"/>
        </w:rPr>
        <w:t>перитонеальном</w:t>
      </w:r>
      <w:proofErr w:type="spellEnd"/>
      <w:r w:rsidRPr="00936169">
        <w:rPr>
          <w:rFonts w:ascii="Times New Roman" w:hAnsi="Times New Roman"/>
          <w:sz w:val="28"/>
          <w:szCs w:val="28"/>
          <w:lang w:eastAsia="ru-RU"/>
        </w:rPr>
        <w:t xml:space="preserve"> диализе в течение месяца). При проведении диализа в амбулаторных условиях обеспечение лекарственными препаратами для профилактики осложнений осуществляется за счет других источников.</w:t>
      </w:r>
    </w:p>
    <w:p w:rsidR="00400B0A" w:rsidRDefault="00232B08" w:rsidP="00400B0A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 xml:space="preserve">Оплата услуг диализа производится по тарифам, рассчитанным с учетом применения коэффициентов относительной </w:t>
      </w:r>
      <w:proofErr w:type="spellStart"/>
      <w:r w:rsidRPr="00D8049D">
        <w:rPr>
          <w:rFonts w:ascii="Times New Roman" w:hAnsi="Times New Roman"/>
          <w:sz w:val="28"/>
          <w:szCs w:val="28"/>
          <w:lang w:eastAsia="ru-RU"/>
        </w:rPr>
        <w:t>затратоемкости</w:t>
      </w:r>
      <w:proofErr w:type="spellEnd"/>
      <w:r w:rsidRPr="00D8049D">
        <w:rPr>
          <w:rFonts w:ascii="Times New Roman" w:hAnsi="Times New Roman"/>
          <w:sz w:val="28"/>
          <w:szCs w:val="28"/>
          <w:lang w:eastAsia="ru-RU"/>
        </w:rPr>
        <w:t xml:space="preserve"> к установленн</w:t>
      </w:r>
      <w:r w:rsidR="005701BB">
        <w:rPr>
          <w:rFonts w:ascii="Times New Roman" w:hAnsi="Times New Roman"/>
          <w:sz w:val="28"/>
          <w:szCs w:val="28"/>
          <w:lang w:eastAsia="ru-RU"/>
        </w:rPr>
        <w:t>ым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базов</w:t>
      </w:r>
      <w:r w:rsidR="005701BB">
        <w:rPr>
          <w:rFonts w:ascii="Times New Roman" w:hAnsi="Times New Roman"/>
          <w:sz w:val="28"/>
          <w:szCs w:val="28"/>
          <w:lang w:eastAsia="ru-RU"/>
        </w:rPr>
        <w:t>ым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тариф</w:t>
      </w:r>
      <w:r w:rsidR="005701BB">
        <w:rPr>
          <w:rFonts w:ascii="Times New Roman" w:hAnsi="Times New Roman"/>
          <w:sz w:val="28"/>
          <w:szCs w:val="28"/>
          <w:lang w:eastAsia="ru-RU"/>
        </w:rPr>
        <w:t xml:space="preserve">ам </w:t>
      </w:r>
      <w:r w:rsidRPr="00D8049D">
        <w:rPr>
          <w:rFonts w:ascii="Times New Roman" w:hAnsi="Times New Roman"/>
          <w:sz w:val="28"/>
          <w:szCs w:val="28"/>
          <w:lang w:eastAsia="ru-RU"/>
        </w:rPr>
        <w:t>на услуг</w:t>
      </w:r>
      <w:r w:rsidR="005701BB">
        <w:rPr>
          <w:rFonts w:ascii="Times New Roman" w:hAnsi="Times New Roman"/>
          <w:sz w:val="28"/>
          <w:szCs w:val="28"/>
          <w:lang w:eastAsia="ru-RU"/>
        </w:rPr>
        <w:t>и: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А18.05.002 «Гемодиализ»</w:t>
      </w:r>
      <w:r w:rsidR="005701BB" w:rsidRPr="005701BB">
        <w:t xml:space="preserve"> </w:t>
      </w:r>
      <w:r w:rsidR="005701BB" w:rsidRPr="00936169">
        <w:rPr>
          <w:rFonts w:ascii="Times New Roman" w:hAnsi="Times New Roman"/>
          <w:sz w:val="28"/>
          <w:szCs w:val="28"/>
          <w:lang w:eastAsia="ru-RU"/>
        </w:rPr>
        <w:t>и А18.30.001 «</w:t>
      </w:r>
      <w:proofErr w:type="spellStart"/>
      <w:r w:rsidR="005701BB" w:rsidRPr="00936169">
        <w:rPr>
          <w:rFonts w:ascii="Times New Roman" w:hAnsi="Times New Roman"/>
          <w:sz w:val="28"/>
          <w:szCs w:val="28"/>
          <w:lang w:eastAsia="ru-RU"/>
        </w:rPr>
        <w:t>Перитонеальный</w:t>
      </w:r>
      <w:proofErr w:type="spellEnd"/>
      <w:r w:rsidR="005701BB" w:rsidRPr="00936169">
        <w:rPr>
          <w:rFonts w:ascii="Times New Roman" w:hAnsi="Times New Roman"/>
          <w:sz w:val="28"/>
          <w:szCs w:val="28"/>
          <w:lang w:eastAsia="ru-RU"/>
        </w:rPr>
        <w:t xml:space="preserve"> диализ»</w:t>
      </w:r>
      <w:r w:rsidR="008F7E38">
        <w:rPr>
          <w:rFonts w:ascii="Times New Roman" w:hAnsi="Times New Roman"/>
          <w:sz w:val="28"/>
          <w:szCs w:val="28"/>
          <w:lang w:eastAsia="ru-RU"/>
        </w:rPr>
        <w:t>.</w:t>
      </w:r>
    </w:p>
    <w:p w:rsidR="00400B0A" w:rsidRPr="00942E5B" w:rsidRDefault="00400B0A" w:rsidP="00400B0A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5B">
        <w:rPr>
          <w:rFonts w:ascii="Times New Roman" w:hAnsi="Times New Roman"/>
          <w:sz w:val="28"/>
          <w:szCs w:val="28"/>
          <w:lang w:eastAsia="ru-RU"/>
        </w:rPr>
        <w:t xml:space="preserve">4.2. Отдельные диагностические (лабораторные) исследования: компьютерная томография, магнитно-резонансная томография, ультразвуковое исследование </w:t>
      </w:r>
      <w:proofErr w:type="gramStart"/>
      <w:r w:rsidRPr="00942E5B">
        <w:rPr>
          <w:rFonts w:ascii="Times New Roman" w:hAnsi="Times New Roman"/>
          <w:sz w:val="28"/>
          <w:szCs w:val="28"/>
          <w:lang w:eastAsia="ru-RU"/>
        </w:rPr>
        <w:t>сердечно-сосудистой</w:t>
      </w:r>
      <w:proofErr w:type="gramEnd"/>
      <w:r w:rsidRPr="00942E5B">
        <w:rPr>
          <w:rFonts w:ascii="Times New Roman" w:hAnsi="Times New Roman"/>
          <w:sz w:val="28"/>
          <w:szCs w:val="28"/>
          <w:lang w:eastAsia="ru-RU"/>
        </w:rPr>
        <w:t xml:space="preserve"> системы, эндоскопически</w:t>
      </w:r>
      <w:r w:rsidR="00B43F4E" w:rsidRPr="00942E5B">
        <w:rPr>
          <w:rFonts w:ascii="Times New Roman" w:hAnsi="Times New Roman"/>
          <w:sz w:val="28"/>
          <w:szCs w:val="28"/>
          <w:lang w:eastAsia="ru-RU"/>
        </w:rPr>
        <w:t>е</w:t>
      </w:r>
      <w:r w:rsidRPr="00942E5B">
        <w:rPr>
          <w:rFonts w:ascii="Times New Roman" w:hAnsi="Times New Roman"/>
          <w:sz w:val="28"/>
          <w:szCs w:val="28"/>
          <w:lang w:eastAsia="ru-RU"/>
        </w:rPr>
        <w:t xml:space="preserve"> диагностически</w:t>
      </w:r>
      <w:r w:rsidR="00B43F4E" w:rsidRPr="00942E5B">
        <w:rPr>
          <w:rFonts w:ascii="Times New Roman" w:hAnsi="Times New Roman"/>
          <w:sz w:val="28"/>
          <w:szCs w:val="28"/>
          <w:lang w:eastAsia="ru-RU"/>
        </w:rPr>
        <w:t>е</w:t>
      </w:r>
      <w:r w:rsidRPr="00942E5B">
        <w:rPr>
          <w:rFonts w:ascii="Times New Roman" w:hAnsi="Times New Roman"/>
          <w:sz w:val="28"/>
          <w:szCs w:val="28"/>
          <w:lang w:eastAsia="ru-RU"/>
        </w:rPr>
        <w:t xml:space="preserve"> исследовани</w:t>
      </w:r>
      <w:r w:rsidR="00B43F4E" w:rsidRPr="00942E5B">
        <w:rPr>
          <w:rFonts w:ascii="Times New Roman" w:hAnsi="Times New Roman"/>
          <w:sz w:val="28"/>
          <w:szCs w:val="28"/>
          <w:lang w:eastAsia="ru-RU"/>
        </w:rPr>
        <w:t>я</w:t>
      </w:r>
      <w:r w:rsidRPr="00942E5B">
        <w:rPr>
          <w:rFonts w:ascii="Times New Roman" w:hAnsi="Times New Roman"/>
          <w:sz w:val="28"/>
          <w:szCs w:val="28"/>
          <w:lang w:eastAsia="ru-RU"/>
        </w:rPr>
        <w:t>, гистологически</w:t>
      </w:r>
      <w:r w:rsidR="00B43F4E" w:rsidRPr="00942E5B">
        <w:rPr>
          <w:rFonts w:ascii="Times New Roman" w:hAnsi="Times New Roman"/>
          <w:sz w:val="28"/>
          <w:szCs w:val="28"/>
          <w:lang w:eastAsia="ru-RU"/>
        </w:rPr>
        <w:t>е</w:t>
      </w:r>
      <w:r w:rsidRPr="00942E5B">
        <w:rPr>
          <w:rFonts w:ascii="Times New Roman" w:hAnsi="Times New Roman"/>
          <w:sz w:val="28"/>
          <w:szCs w:val="28"/>
          <w:lang w:eastAsia="ru-RU"/>
        </w:rPr>
        <w:t xml:space="preserve"> исследовани</w:t>
      </w:r>
      <w:r w:rsidR="00B43F4E" w:rsidRPr="00942E5B">
        <w:rPr>
          <w:rFonts w:ascii="Times New Roman" w:hAnsi="Times New Roman"/>
          <w:sz w:val="28"/>
          <w:szCs w:val="28"/>
          <w:lang w:eastAsia="ru-RU"/>
        </w:rPr>
        <w:t>я</w:t>
      </w:r>
      <w:r w:rsidRPr="00942E5B">
        <w:rPr>
          <w:rFonts w:ascii="Times New Roman" w:hAnsi="Times New Roman"/>
          <w:sz w:val="28"/>
          <w:szCs w:val="28"/>
          <w:lang w:eastAsia="ru-RU"/>
        </w:rPr>
        <w:t xml:space="preserve"> и молекулярно-генетически</w:t>
      </w:r>
      <w:r w:rsidR="00B43F4E" w:rsidRPr="00942E5B">
        <w:rPr>
          <w:rFonts w:ascii="Times New Roman" w:hAnsi="Times New Roman"/>
          <w:sz w:val="28"/>
          <w:szCs w:val="28"/>
          <w:lang w:eastAsia="ru-RU"/>
        </w:rPr>
        <w:t>е</w:t>
      </w:r>
      <w:r w:rsidRPr="00942E5B">
        <w:rPr>
          <w:rFonts w:ascii="Times New Roman" w:hAnsi="Times New Roman"/>
          <w:sz w:val="28"/>
          <w:szCs w:val="28"/>
          <w:lang w:eastAsia="ru-RU"/>
        </w:rPr>
        <w:t xml:space="preserve"> исследовани</w:t>
      </w:r>
      <w:r w:rsidR="00B43F4E" w:rsidRPr="00942E5B">
        <w:rPr>
          <w:rFonts w:ascii="Times New Roman" w:hAnsi="Times New Roman"/>
          <w:sz w:val="28"/>
          <w:szCs w:val="28"/>
          <w:lang w:eastAsia="ru-RU"/>
        </w:rPr>
        <w:t>я</w:t>
      </w:r>
      <w:r w:rsidRPr="00942E5B">
        <w:rPr>
          <w:rFonts w:ascii="Times New Roman" w:hAnsi="Times New Roman"/>
          <w:sz w:val="28"/>
          <w:szCs w:val="28"/>
          <w:lang w:eastAsia="ru-RU"/>
        </w:rPr>
        <w:t xml:space="preserve"> с целью выявления онкологических заболеваний и подбора </w:t>
      </w:r>
      <w:proofErr w:type="spellStart"/>
      <w:r w:rsidRPr="00942E5B">
        <w:rPr>
          <w:rFonts w:ascii="Times New Roman" w:hAnsi="Times New Roman"/>
          <w:sz w:val="28"/>
          <w:szCs w:val="28"/>
          <w:lang w:eastAsia="ru-RU"/>
        </w:rPr>
        <w:t>таргетной</w:t>
      </w:r>
      <w:proofErr w:type="spellEnd"/>
      <w:r w:rsidRPr="00942E5B">
        <w:rPr>
          <w:rFonts w:ascii="Times New Roman" w:hAnsi="Times New Roman"/>
          <w:sz w:val="28"/>
          <w:szCs w:val="28"/>
          <w:lang w:eastAsia="ru-RU"/>
        </w:rPr>
        <w:t xml:space="preserve"> терапии</w:t>
      </w:r>
      <w:r w:rsidR="00B43F4E" w:rsidRPr="00942E5B">
        <w:rPr>
          <w:rFonts w:ascii="Times New Roman" w:hAnsi="Times New Roman"/>
          <w:sz w:val="28"/>
          <w:szCs w:val="28"/>
          <w:lang w:eastAsia="ru-RU"/>
        </w:rPr>
        <w:t>.</w:t>
      </w:r>
    </w:p>
    <w:p w:rsidR="00BA31E5" w:rsidRPr="00942E5B" w:rsidRDefault="00BA31E5" w:rsidP="00BA31E5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5B">
        <w:rPr>
          <w:rFonts w:ascii="Times New Roman" w:hAnsi="Times New Roman"/>
          <w:sz w:val="28"/>
          <w:szCs w:val="28"/>
          <w:lang w:eastAsia="ru-RU"/>
        </w:rPr>
        <w:t xml:space="preserve">Назначение отдельных диагностических (лабораторных) исследований: компьютерной томографии, магнитно-резонансной томографии, ультразвукового исследования </w:t>
      </w:r>
      <w:proofErr w:type="gramStart"/>
      <w:r w:rsidRPr="00942E5B">
        <w:rPr>
          <w:rFonts w:ascii="Times New Roman" w:hAnsi="Times New Roman"/>
          <w:sz w:val="28"/>
          <w:szCs w:val="28"/>
          <w:lang w:eastAsia="ru-RU"/>
        </w:rPr>
        <w:t>сердечно-сосудистой</w:t>
      </w:r>
      <w:proofErr w:type="gramEnd"/>
      <w:r w:rsidRPr="00942E5B">
        <w:rPr>
          <w:rFonts w:ascii="Times New Roman" w:hAnsi="Times New Roman"/>
          <w:sz w:val="28"/>
          <w:szCs w:val="28"/>
          <w:lang w:eastAsia="ru-RU"/>
        </w:rPr>
        <w:t xml:space="preserve"> системы, эндоскопических диагностических исследований, гистологических исследований и молекулярно-генетически</w:t>
      </w:r>
      <w:r w:rsidR="00942E5B" w:rsidRPr="00942E5B">
        <w:rPr>
          <w:rFonts w:ascii="Times New Roman" w:hAnsi="Times New Roman"/>
          <w:sz w:val="28"/>
          <w:szCs w:val="28"/>
          <w:lang w:eastAsia="ru-RU"/>
        </w:rPr>
        <w:t>х</w:t>
      </w:r>
      <w:r w:rsidRPr="00942E5B">
        <w:rPr>
          <w:rFonts w:ascii="Times New Roman" w:hAnsi="Times New Roman"/>
          <w:sz w:val="28"/>
          <w:szCs w:val="28"/>
          <w:lang w:eastAsia="ru-RU"/>
        </w:rPr>
        <w:t xml:space="preserve"> исследовани</w:t>
      </w:r>
      <w:r w:rsidR="00942E5B" w:rsidRPr="00942E5B">
        <w:rPr>
          <w:rFonts w:ascii="Times New Roman" w:hAnsi="Times New Roman"/>
          <w:sz w:val="28"/>
          <w:szCs w:val="28"/>
          <w:lang w:eastAsia="ru-RU"/>
        </w:rPr>
        <w:t>й</w:t>
      </w:r>
      <w:r w:rsidRPr="00942E5B">
        <w:rPr>
          <w:rFonts w:ascii="Times New Roman" w:hAnsi="Times New Roman"/>
          <w:sz w:val="28"/>
          <w:szCs w:val="28"/>
          <w:lang w:eastAsia="ru-RU"/>
        </w:rPr>
        <w:t xml:space="preserve"> с целью выявления онкологических заболеваний и подбора </w:t>
      </w:r>
      <w:proofErr w:type="spellStart"/>
      <w:r w:rsidRPr="00942E5B">
        <w:rPr>
          <w:rFonts w:ascii="Times New Roman" w:hAnsi="Times New Roman"/>
          <w:sz w:val="28"/>
          <w:szCs w:val="28"/>
          <w:lang w:eastAsia="ru-RU"/>
        </w:rPr>
        <w:t>таргетной</w:t>
      </w:r>
      <w:proofErr w:type="spellEnd"/>
      <w:r w:rsidRPr="00942E5B">
        <w:rPr>
          <w:rFonts w:ascii="Times New Roman" w:hAnsi="Times New Roman"/>
          <w:sz w:val="28"/>
          <w:szCs w:val="28"/>
          <w:lang w:eastAsia="ru-RU"/>
        </w:rPr>
        <w:t xml:space="preserve"> терапии</w:t>
      </w:r>
      <w:r w:rsidR="00942E5B" w:rsidRPr="00942E5B">
        <w:rPr>
          <w:rFonts w:ascii="Times New Roman" w:hAnsi="Times New Roman"/>
          <w:sz w:val="28"/>
          <w:szCs w:val="28"/>
          <w:lang w:eastAsia="ru-RU"/>
        </w:rPr>
        <w:t xml:space="preserve"> осуществляется врачом, оказывающим первичную медико-санитарную помощь, в том числе первичную специализированную, при наличии медицинских показаний</w:t>
      </w:r>
      <w:r w:rsidRPr="00942E5B">
        <w:rPr>
          <w:rFonts w:ascii="Times New Roman" w:hAnsi="Times New Roman"/>
          <w:sz w:val="28"/>
          <w:szCs w:val="28"/>
          <w:lang w:eastAsia="ru-RU"/>
        </w:rPr>
        <w:t>.</w:t>
      </w:r>
    </w:p>
    <w:p w:rsidR="00217BCB" w:rsidRPr="00400B0A" w:rsidRDefault="00217BCB" w:rsidP="00400B0A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5B">
        <w:rPr>
          <w:rFonts w:ascii="Times New Roman" w:hAnsi="Times New Roman"/>
          <w:sz w:val="28"/>
          <w:szCs w:val="28"/>
          <w:lang w:eastAsia="ru-RU"/>
        </w:rPr>
        <w:t>СМО принимают к оплате отдельные диагностические услуги при наличии направления на исследования от врача, оказывающего первичную медико-санитарную помощь, в том числе первичную специализированную, и которого пациент выбрал в порядке прикрепления.</w:t>
      </w:r>
      <w:r w:rsidR="00942E5B">
        <w:rPr>
          <w:rFonts w:ascii="Times New Roman" w:hAnsi="Times New Roman"/>
          <w:sz w:val="28"/>
          <w:szCs w:val="28"/>
          <w:lang w:eastAsia="ru-RU"/>
        </w:rPr>
        <w:t xml:space="preserve"> Оплата медицинской помощи осуществляется в пределах объемов, установленных Решением комиссии по разработке территориальной программы обязательного медицинского страхования.</w:t>
      </w:r>
    </w:p>
    <w:p w:rsidR="00AF2551" w:rsidRPr="00A30A4C" w:rsidRDefault="008F7E38" w:rsidP="00FF1C5C">
      <w:pPr>
        <w:spacing w:after="0" w:line="350" w:lineRule="auto"/>
        <w:ind w:firstLine="708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4.</w:t>
      </w:r>
      <w:r w:rsidR="00B43F4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AF2551" w:rsidRPr="00D8049D">
        <w:rPr>
          <w:rFonts w:ascii="Times New Roman" w:hAnsi="Times New Roman"/>
          <w:sz w:val="28"/>
          <w:szCs w:val="28"/>
          <w:lang w:eastAsia="ru-RU"/>
        </w:rPr>
        <w:t xml:space="preserve"> Случай лечения с использованием методов лазерного воздействия (фокальная лазерная коагуляция глазного дна, </w:t>
      </w:r>
      <w:proofErr w:type="spellStart"/>
      <w:r w:rsidR="00AF2551" w:rsidRPr="00D8049D">
        <w:rPr>
          <w:rFonts w:ascii="Times New Roman" w:hAnsi="Times New Roman"/>
          <w:sz w:val="28"/>
          <w:szCs w:val="28"/>
          <w:lang w:eastAsia="ru-RU"/>
        </w:rPr>
        <w:t>панретинальная</w:t>
      </w:r>
      <w:proofErr w:type="spellEnd"/>
      <w:r w:rsidR="00AF2551" w:rsidRPr="00D8049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F2551" w:rsidRPr="00D8049D">
        <w:rPr>
          <w:rFonts w:ascii="Times New Roman" w:hAnsi="Times New Roman"/>
          <w:sz w:val="28"/>
          <w:szCs w:val="28"/>
          <w:lang w:eastAsia="ru-RU"/>
        </w:rPr>
        <w:t>лазер</w:t>
      </w:r>
      <w:r w:rsidR="00942E5B">
        <w:rPr>
          <w:rFonts w:ascii="Times New Roman" w:hAnsi="Times New Roman"/>
          <w:sz w:val="28"/>
          <w:szCs w:val="28"/>
          <w:lang w:eastAsia="ru-RU"/>
        </w:rPr>
        <w:t>коагуляция</w:t>
      </w:r>
      <w:proofErr w:type="spellEnd"/>
      <w:r w:rsidR="00942E5B">
        <w:rPr>
          <w:rFonts w:ascii="Times New Roman" w:hAnsi="Times New Roman"/>
          <w:sz w:val="28"/>
          <w:szCs w:val="28"/>
          <w:lang w:eastAsia="ru-RU"/>
        </w:rPr>
        <w:t>).</w:t>
      </w:r>
    </w:p>
    <w:p w:rsidR="00E746EE" w:rsidRPr="00400B0A" w:rsidRDefault="008F7E38" w:rsidP="00E746EE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B43F4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AF2551" w:rsidRPr="00D8049D">
        <w:rPr>
          <w:rFonts w:ascii="Times New Roman" w:hAnsi="Times New Roman"/>
          <w:sz w:val="28"/>
          <w:szCs w:val="28"/>
          <w:lang w:eastAsia="ru-RU"/>
        </w:rPr>
        <w:t xml:space="preserve"> Консультативно-диагностические услуги</w:t>
      </w:r>
      <w:r w:rsidR="00E746EE" w:rsidRPr="00E746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46EE" w:rsidRPr="00942E5B">
        <w:rPr>
          <w:rFonts w:ascii="Times New Roman" w:hAnsi="Times New Roman"/>
          <w:sz w:val="28"/>
          <w:szCs w:val="28"/>
          <w:lang w:eastAsia="ru-RU"/>
        </w:rPr>
        <w:t xml:space="preserve">(за исключением компьютерной томографии, магнитно-резонансной томографии, ультразвукового исследования </w:t>
      </w:r>
      <w:proofErr w:type="gramStart"/>
      <w:r w:rsidR="00E746EE" w:rsidRPr="00942E5B">
        <w:rPr>
          <w:rFonts w:ascii="Times New Roman" w:hAnsi="Times New Roman"/>
          <w:sz w:val="28"/>
          <w:szCs w:val="28"/>
          <w:lang w:eastAsia="ru-RU"/>
        </w:rPr>
        <w:t>сердечно-сосудистой</w:t>
      </w:r>
      <w:proofErr w:type="gramEnd"/>
      <w:r w:rsidR="00E746EE" w:rsidRPr="00942E5B">
        <w:rPr>
          <w:rFonts w:ascii="Times New Roman" w:hAnsi="Times New Roman"/>
          <w:sz w:val="28"/>
          <w:szCs w:val="28"/>
          <w:lang w:eastAsia="ru-RU"/>
        </w:rPr>
        <w:t xml:space="preserve"> системы, эндоскопических диагностических исследований, гистологических исследований и молекулярно-генетических исследований с целью выявления онкологических заболеваний и подбора </w:t>
      </w:r>
      <w:proofErr w:type="spellStart"/>
      <w:r w:rsidR="00E746EE" w:rsidRPr="00942E5B">
        <w:rPr>
          <w:rFonts w:ascii="Times New Roman" w:hAnsi="Times New Roman"/>
          <w:sz w:val="28"/>
          <w:szCs w:val="28"/>
          <w:lang w:eastAsia="ru-RU"/>
        </w:rPr>
        <w:t>таргетной</w:t>
      </w:r>
      <w:proofErr w:type="spellEnd"/>
      <w:r w:rsidR="00E746EE" w:rsidRPr="00942E5B">
        <w:rPr>
          <w:rFonts w:ascii="Times New Roman" w:hAnsi="Times New Roman"/>
          <w:sz w:val="28"/>
          <w:szCs w:val="28"/>
          <w:lang w:eastAsia="ru-RU"/>
        </w:rPr>
        <w:t xml:space="preserve"> терапии).</w:t>
      </w:r>
    </w:p>
    <w:p w:rsidR="00EB1528" w:rsidRPr="00D8049D" w:rsidRDefault="00EB1528" w:rsidP="00EB1528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Оплата консультативно-диагностических медицинских услуг, а также медицинских услуг, оказываемых КГБУЗ «Алтайский врачебно-физкультурный диспансер»</w:t>
      </w:r>
      <w:r w:rsidR="00521535" w:rsidRPr="00D8049D">
        <w:rPr>
          <w:rFonts w:ascii="Times New Roman" w:hAnsi="Times New Roman"/>
          <w:sz w:val="28"/>
          <w:szCs w:val="28"/>
          <w:lang w:eastAsia="ru-RU"/>
        </w:rPr>
        <w:t>,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осуществляется СМО в рамках межучережденческих расчетов за единицу объема медицинской помощи по установленным в сфере ОМС тарифам. </w:t>
      </w:r>
    </w:p>
    <w:p w:rsidR="00A86AC8" w:rsidRPr="00D8049D" w:rsidRDefault="00EB1528" w:rsidP="00EB1528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Порядок взаимодействия МО при направлении пациентов в другие МО устанавливает Министерство здравоохранения Алтайского края.</w:t>
      </w:r>
    </w:p>
    <w:p w:rsidR="00EB1528" w:rsidRPr="00D8049D" w:rsidRDefault="00EB1528" w:rsidP="00EB1528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 xml:space="preserve"> Перечень МО-исполнителей, оказывающих консультативно-диагностические услуги, перечень медицинских услуг, оплачиваемых за счет средств ОМС в рамках межучережденческих расчетов, а также тарифы представлены в </w:t>
      </w:r>
      <w:r w:rsidRPr="00D8049D">
        <w:rPr>
          <w:rFonts w:ascii="Times New Roman" w:hAnsi="Times New Roman"/>
          <w:b/>
          <w:sz w:val="28"/>
          <w:szCs w:val="28"/>
          <w:lang w:eastAsia="ru-RU"/>
        </w:rPr>
        <w:t>Приложении 9</w:t>
      </w:r>
      <w:r w:rsidRPr="00D8049D">
        <w:rPr>
          <w:rFonts w:ascii="Times New Roman" w:hAnsi="Times New Roman"/>
          <w:sz w:val="28"/>
          <w:szCs w:val="28"/>
          <w:lang w:eastAsia="ru-RU"/>
        </w:rPr>
        <w:t>.</w:t>
      </w:r>
    </w:p>
    <w:p w:rsidR="00942E5B" w:rsidRDefault="00EB1528" w:rsidP="00942E5B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 xml:space="preserve">Стоимость консультативно-диагностических услуг включена в </w:t>
      </w:r>
      <w:proofErr w:type="spellStart"/>
      <w:r w:rsidRPr="00D8049D">
        <w:rPr>
          <w:rFonts w:ascii="Times New Roman" w:hAnsi="Times New Roman"/>
          <w:sz w:val="28"/>
          <w:szCs w:val="28"/>
          <w:lang w:eastAsia="ru-RU"/>
        </w:rPr>
        <w:t>подушевой</w:t>
      </w:r>
      <w:proofErr w:type="spellEnd"/>
      <w:r w:rsidRPr="00D8049D">
        <w:rPr>
          <w:rFonts w:ascii="Times New Roman" w:hAnsi="Times New Roman"/>
          <w:sz w:val="28"/>
          <w:szCs w:val="28"/>
          <w:lang w:eastAsia="ru-RU"/>
        </w:rPr>
        <w:t xml:space="preserve"> норматив финансирования на прикрепившихся лиц и в стоимость законченного случая лечения заболевания, включенного в КСГ</w:t>
      </w:r>
      <w:r w:rsidR="00FD4EAC" w:rsidRPr="00D8049D">
        <w:rPr>
          <w:rFonts w:ascii="Times New Roman" w:hAnsi="Times New Roman"/>
          <w:sz w:val="28"/>
          <w:szCs w:val="28"/>
          <w:lang w:eastAsia="ru-RU"/>
        </w:rPr>
        <w:t xml:space="preserve"> (в случае оказания консультативно-диагностических услуг в рамках стационарного лечения)</w:t>
      </w:r>
      <w:r w:rsidRPr="00D8049D">
        <w:rPr>
          <w:rFonts w:ascii="Times New Roman" w:hAnsi="Times New Roman"/>
          <w:sz w:val="28"/>
          <w:szCs w:val="28"/>
          <w:lang w:eastAsia="ru-RU"/>
        </w:rPr>
        <w:t>.</w:t>
      </w:r>
    </w:p>
    <w:p w:rsidR="00EB1528" w:rsidRPr="00D8049D" w:rsidRDefault="00EB1528" w:rsidP="00942E5B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049D">
        <w:rPr>
          <w:rFonts w:ascii="Times New Roman" w:hAnsi="Times New Roman"/>
          <w:sz w:val="28"/>
          <w:szCs w:val="28"/>
        </w:rPr>
        <w:t xml:space="preserve">При оказании медицинской помощи гражданам, застрахованным на территории других субъектов РФ, </w:t>
      </w:r>
      <w:r w:rsidR="00A57AFB" w:rsidRPr="00D8049D">
        <w:rPr>
          <w:rFonts w:ascii="Times New Roman" w:hAnsi="Times New Roman"/>
          <w:sz w:val="28"/>
          <w:szCs w:val="28"/>
        </w:rPr>
        <w:t>межучережденческие расчеты</w:t>
      </w:r>
      <w:r w:rsidRPr="00D8049D">
        <w:rPr>
          <w:rFonts w:ascii="Times New Roman" w:hAnsi="Times New Roman"/>
          <w:sz w:val="28"/>
          <w:szCs w:val="28"/>
        </w:rPr>
        <w:t xml:space="preserve"> не проводятся.</w:t>
      </w:r>
    </w:p>
    <w:p w:rsidR="00942E5B" w:rsidRDefault="00942E5B" w:rsidP="000D1C09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B43DD" w:rsidRDefault="003B43DD" w:rsidP="000D1C09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F2551" w:rsidRPr="00D8049D" w:rsidRDefault="00AF2551" w:rsidP="000D1C09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049D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2.2. Оплата медицинской помощи, оказанной в </w:t>
      </w:r>
      <w:r w:rsidR="00035A36" w:rsidRPr="00936169">
        <w:rPr>
          <w:rFonts w:ascii="Times New Roman" w:hAnsi="Times New Roman"/>
          <w:b/>
          <w:sz w:val="28"/>
          <w:szCs w:val="28"/>
          <w:lang w:eastAsia="ru-RU"/>
        </w:rPr>
        <w:t xml:space="preserve">стационарных </w:t>
      </w:r>
      <w:r w:rsidRPr="00936169">
        <w:rPr>
          <w:rFonts w:ascii="Times New Roman" w:hAnsi="Times New Roman"/>
          <w:b/>
          <w:sz w:val="28"/>
          <w:szCs w:val="28"/>
          <w:lang w:eastAsia="ru-RU"/>
        </w:rPr>
        <w:t xml:space="preserve">условиях и </w:t>
      </w:r>
      <w:r w:rsidR="00035A36" w:rsidRPr="00936169">
        <w:rPr>
          <w:rFonts w:ascii="Times New Roman" w:hAnsi="Times New Roman"/>
          <w:b/>
          <w:sz w:val="28"/>
          <w:szCs w:val="28"/>
          <w:lang w:eastAsia="ru-RU"/>
        </w:rPr>
        <w:t xml:space="preserve">в условиях </w:t>
      </w:r>
      <w:r w:rsidRPr="00936169">
        <w:rPr>
          <w:rFonts w:ascii="Times New Roman" w:hAnsi="Times New Roman"/>
          <w:b/>
          <w:sz w:val="28"/>
          <w:szCs w:val="28"/>
          <w:lang w:eastAsia="ru-RU"/>
        </w:rPr>
        <w:t>дневного стационара.</w:t>
      </w:r>
    </w:p>
    <w:p w:rsidR="00AF2551" w:rsidRPr="00D8049D" w:rsidRDefault="00AF2551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 xml:space="preserve">Перечень МО, оказывающих медицинскую помощь в стационарных условиях, представлен в </w:t>
      </w:r>
      <w:r w:rsidRPr="00D8049D">
        <w:rPr>
          <w:rFonts w:ascii="Times New Roman" w:hAnsi="Times New Roman"/>
          <w:b/>
          <w:sz w:val="28"/>
          <w:szCs w:val="28"/>
          <w:lang w:eastAsia="ru-RU"/>
        </w:rPr>
        <w:t xml:space="preserve">Приложении </w:t>
      </w:r>
      <w:r w:rsidR="00E57607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D8049D">
        <w:rPr>
          <w:rFonts w:ascii="Times New Roman" w:hAnsi="Times New Roman"/>
          <w:sz w:val="28"/>
          <w:szCs w:val="28"/>
          <w:lang w:eastAsia="ru-RU"/>
        </w:rPr>
        <w:t>.</w:t>
      </w:r>
    </w:p>
    <w:p w:rsidR="00AF2551" w:rsidRPr="00D8049D" w:rsidRDefault="00AF2551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 xml:space="preserve">Перечень МО, оказывающих медицинскую помощь в условиях дневного стационара, представлен в </w:t>
      </w:r>
      <w:r w:rsidRPr="00D8049D">
        <w:rPr>
          <w:rFonts w:ascii="Times New Roman" w:hAnsi="Times New Roman"/>
          <w:b/>
          <w:sz w:val="28"/>
          <w:szCs w:val="28"/>
          <w:lang w:eastAsia="ru-RU"/>
        </w:rPr>
        <w:t xml:space="preserve">Приложении </w:t>
      </w:r>
      <w:r w:rsidR="00E57607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D8049D">
        <w:rPr>
          <w:rFonts w:ascii="Times New Roman" w:hAnsi="Times New Roman"/>
          <w:sz w:val="28"/>
          <w:szCs w:val="28"/>
          <w:lang w:eastAsia="ru-RU"/>
        </w:rPr>
        <w:t>.</w:t>
      </w:r>
    </w:p>
    <w:p w:rsidR="00AF2551" w:rsidRDefault="00AF2551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Оплата медицинской помощи, оказанной в условиях стационара и дневного стационара, на основе клинико-статистических групп заболеваний осуществляется за случай лечения</w:t>
      </w:r>
      <w:r w:rsidRPr="00D8049D">
        <w:rPr>
          <w:rFonts w:ascii="Times New Roman" w:hAnsi="Times New Roman"/>
          <w:b/>
          <w:sz w:val="28"/>
          <w:szCs w:val="28"/>
          <w:lang w:eastAsia="ru-RU"/>
        </w:rPr>
        <w:t xml:space="preserve"> (Приложение </w:t>
      </w:r>
      <w:r w:rsidR="00E57607"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D8049D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E57607">
        <w:rPr>
          <w:rFonts w:ascii="Times New Roman" w:hAnsi="Times New Roman"/>
          <w:b/>
          <w:sz w:val="28"/>
          <w:szCs w:val="28"/>
          <w:lang w:eastAsia="ru-RU"/>
        </w:rPr>
        <w:t>11</w:t>
      </w:r>
      <w:r w:rsidRPr="00D8049D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D8049D">
        <w:rPr>
          <w:rFonts w:ascii="Times New Roman" w:hAnsi="Times New Roman"/>
          <w:sz w:val="28"/>
          <w:szCs w:val="28"/>
          <w:lang w:eastAsia="ru-RU"/>
        </w:rPr>
        <w:t>.</w:t>
      </w:r>
    </w:p>
    <w:p w:rsidR="00D73D8C" w:rsidRPr="00D8049D" w:rsidRDefault="00D73D8C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93F" w:rsidRPr="0045093F" w:rsidRDefault="00B355B3" w:rsidP="0045093F">
      <w:pPr>
        <w:spacing w:after="0" w:line="35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36169">
        <w:rPr>
          <w:rFonts w:ascii="Times New Roman" w:hAnsi="Times New Roman"/>
          <w:b/>
          <w:sz w:val="28"/>
          <w:szCs w:val="28"/>
          <w:lang w:eastAsia="ru-RU"/>
        </w:rPr>
        <w:t xml:space="preserve">2.2.1. Основные подходы к </w:t>
      </w:r>
      <w:r w:rsidR="00D11EC2" w:rsidRPr="00936169">
        <w:rPr>
          <w:rFonts w:ascii="Times New Roman" w:hAnsi="Times New Roman"/>
          <w:b/>
          <w:sz w:val="28"/>
          <w:szCs w:val="28"/>
          <w:lang w:eastAsia="ru-RU"/>
        </w:rPr>
        <w:t>отнесению</w:t>
      </w:r>
      <w:r w:rsidRPr="00936169">
        <w:rPr>
          <w:rFonts w:ascii="Times New Roman" w:hAnsi="Times New Roman"/>
          <w:b/>
          <w:sz w:val="28"/>
          <w:szCs w:val="28"/>
          <w:lang w:eastAsia="ru-RU"/>
        </w:rPr>
        <w:t xml:space="preserve"> случа</w:t>
      </w:r>
      <w:r w:rsidR="00D11EC2" w:rsidRPr="00936169">
        <w:rPr>
          <w:rFonts w:ascii="Times New Roman" w:hAnsi="Times New Roman"/>
          <w:b/>
          <w:sz w:val="28"/>
          <w:szCs w:val="28"/>
          <w:lang w:eastAsia="ru-RU"/>
        </w:rPr>
        <w:t>я к КСГ</w:t>
      </w:r>
      <w:r w:rsidRPr="00936169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45093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F2551" w:rsidRPr="00E07263" w:rsidRDefault="00AF2551" w:rsidP="00942E5B">
      <w:pPr>
        <w:spacing w:after="0" w:line="350" w:lineRule="auto"/>
        <w:ind w:firstLine="708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942E5B">
        <w:rPr>
          <w:rFonts w:ascii="Times New Roman" w:hAnsi="Times New Roman"/>
          <w:sz w:val="28"/>
          <w:szCs w:val="28"/>
          <w:lang w:eastAsia="ru-RU"/>
        </w:rPr>
        <w:t xml:space="preserve">Формирование КСГ осуществляется </w:t>
      </w:r>
      <w:r w:rsidR="0045093F" w:rsidRPr="00942E5B">
        <w:rPr>
          <w:rFonts w:ascii="Times New Roman" w:hAnsi="Times New Roman"/>
          <w:sz w:val="28"/>
          <w:szCs w:val="28"/>
          <w:lang w:eastAsia="ru-RU"/>
        </w:rPr>
        <w:t>в соответствии с Инструкцией по группировке случаев, в том числе правила</w:t>
      </w:r>
      <w:r w:rsidR="00671013" w:rsidRPr="00942E5B">
        <w:rPr>
          <w:rFonts w:ascii="Times New Roman" w:hAnsi="Times New Roman"/>
          <w:sz w:val="28"/>
          <w:szCs w:val="28"/>
          <w:lang w:eastAsia="ru-RU"/>
        </w:rPr>
        <w:t>ми</w:t>
      </w:r>
      <w:r w:rsidR="0045093F" w:rsidRPr="00942E5B">
        <w:rPr>
          <w:rFonts w:ascii="Times New Roman" w:hAnsi="Times New Roman"/>
          <w:sz w:val="28"/>
          <w:szCs w:val="28"/>
          <w:lang w:eastAsia="ru-RU"/>
        </w:rPr>
        <w:t xml:space="preserve"> учета</w:t>
      </w:r>
      <w:r w:rsidR="00671013" w:rsidRPr="00942E5B">
        <w:rPr>
          <w:rFonts w:ascii="Times New Roman" w:hAnsi="Times New Roman"/>
          <w:sz w:val="28"/>
          <w:szCs w:val="28"/>
          <w:lang w:eastAsia="ru-RU"/>
        </w:rPr>
        <w:t xml:space="preserve"> классификационных критериев, и подходам к оплате медицинской помощи в амбулаторных условиях по </w:t>
      </w:r>
      <w:proofErr w:type="spellStart"/>
      <w:r w:rsidR="00671013" w:rsidRPr="00942E5B">
        <w:rPr>
          <w:rFonts w:ascii="Times New Roman" w:hAnsi="Times New Roman"/>
          <w:sz w:val="28"/>
          <w:szCs w:val="28"/>
          <w:lang w:eastAsia="ru-RU"/>
        </w:rPr>
        <w:t>подушевому</w:t>
      </w:r>
      <w:proofErr w:type="spellEnd"/>
      <w:r w:rsidR="00671013" w:rsidRPr="00942E5B">
        <w:rPr>
          <w:rFonts w:ascii="Times New Roman" w:hAnsi="Times New Roman"/>
          <w:sz w:val="28"/>
          <w:szCs w:val="28"/>
          <w:lang w:eastAsia="ru-RU"/>
        </w:rPr>
        <w:t xml:space="preserve"> нормативу финансирования, разработанной Федеральным фондом обязательного медицинского страхования</w:t>
      </w:r>
      <w:r w:rsidR="00E07263" w:rsidRPr="00942E5B">
        <w:rPr>
          <w:rFonts w:ascii="Times New Roman" w:hAnsi="Times New Roman"/>
          <w:sz w:val="28"/>
          <w:szCs w:val="28"/>
          <w:lang w:eastAsia="ru-RU"/>
        </w:rPr>
        <w:t xml:space="preserve"> в дополнение к Методическим рекомендациям по способам оплаты медицинской помощи за счет средств ОМС</w:t>
      </w:r>
      <w:r w:rsidR="00054F2E" w:rsidRPr="00942E5B">
        <w:rPr>
          <w:rFonts w:ascii="Times New Roman" w:hAnsi="Times New Roman"/>
          <w:sz w:val="28"/>
          <w:szCs w:val="28"/>
          <w:lang w:eastAsia="ru-RU"/>
        </w:rPr>
        <w:t xml:space="preserve"> Министерства здравоохранения Российской Федерации.</w:t>
      </w:r>
      <w:proofErr w:type="gramEnd"/>
    </w:p>
    <w:p w:rsidR="00AF2551" w:rsidRPr="00D8049D" w:rsidRDefault="00AF2551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Отнесение случая к КСГ регламентируется таблицей «</w:t>
      </w:r>
      <w:proofErr w:type="spellStart"/>
      <w:r w:rsidRPr="00D8049D">
        <w:rPr>
          <w:rFonts w:ascii="Times New Roman" w:hAnsi="Times New Roman"/>
          <w:sz w:val="28"/>
          <w:szCs w:val="28"/>
          <w:lang w:eastAsia="ru-RU"/>
        </w:rPr>
        <w:t>Группировщик</w:t>
      </w:r>
      <w:proofErr w:type="spellEnd"/>
      <w:r w:rsidRPr="00D8049D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D8049D">
        <w:rPr>
          <w:rFonts w:ascii="Times New Roman" w:hAnsi="Times New Roman"/>
          <w:b/>
          <w:sz w:val="28"/>
          <w:szCs w:val="28"/>
          <w:lang w:eastAsia="ru-RU"/>
        </w:rPr>
        <w:t xml:space="preserve">(Приложение </w:t>
      </w:r>
      <w:r w:rsidR="00E57607"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D8049D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E57607">
        <w:rPr>
          <w:rFonts w:ascii="Times New Roman" w:hAnsi="Times New Roman"/>
          <w:b/>
          <w:sz w:val="28"/>
          <w:szCs w:val="28"/>
          <w:lang w:eastAsia="ru-RU"/>
        </w:rPr>
        <w:t>11</w:t>
      </w:r>
      <w:r w:rsidRPr="00D8049D">
        <w:rPr>
          <w:rFonts w:ascii="Times New Roman" w:hAnsi="Times New Roman"/>
          <w:b/>
          <w:sz w:val="28"/>
          <w:szCs w:val="28"/>
          <w:lang w:eastAsia="ru-RU"/>
        </w:rPr>
        <w:t>).</w:t>
      </w:r>
      <w:r w:rsidR="001D6EDA" w:rsidRPr="00D8049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42E5B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942E5B">
        <w:rPr>
          <w:rFonts w:ascii="Times New Roman" w:hAnsi="Times New Roman"/>
          <w:sz w:val="28"/>
          <w:szCs w:val="28"/>
          <w:lang w:eastAsia="ru-RU"/>
        </w:rPr>
        <w:t>Группировщик</w:t>
      </w:r>
      <w:proofErr w:type="spellEnd"/>
      <w:r w:rsidR="00942E5B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072669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72669" w:rsidRPr="00942E5B">
        <w:rPr>
          <w:rFonts w:ascii="Times New Roman" w:hAnsi="Times New Roman"/>
          <w:sz w:val="28"/>
          <w:szCs w:val="28"/>
          <w:lang w:eastAsia="ru-RU"/>
        </w:rPr>
        <w:t xml:space="preserve">таблица, определяющая однозначное отнесение каждого случая лечения к </w:t>
      </w:r>
      <w:proofErr w:type="gramStart"/>
      <w:r w:rsidR="00072669" w:rsidRPr="00942E5B">
        <w:rPr>
          <w:rFonts w:ascii="Times New Roman" w:hAnsi="Times New Roman"/>
          <w:sz w:val="28"/>
          <w:szCs w:val="28"/>
          <w:lang w:eastAsia="ru-RU"/>
        </w:rPr>
        <w:t>конкретной</w:t>
      </w:r>
      <w:proofErr w:type="gramEnd"/>
      <w:r w:rsidR="00072669" w:rsidRPr="00942E5B">
        <w:rPr>
          <w:rFonts w:ascii="Times New Roman" w:hAnsi="Times New Roman"/>
          <w:sz w:val="28"/>
          <w:szCs w:val="28"/>
          <w:lang w:eastAsia="ru-RU"/>
        </w:rPr>
        <w:t xml:space="preserve"> КСГ на основании всех возможных комбинаций классификационных критериев.</w:t>
      </w:r>
      <w:r w:rsidR="00072669" w:rsidRPr="000726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6EDA" w:rsidRPr="00D8049D">
        <w:rPr>
          <w:rFonts w:ascii="Times New Roman" w:hAnsi="Times New Roman"/>
          <w:sz w:val="28"/>
          <w:szCs w:val="28"/>
          <w:lang w:eastAsia="ru-RU"/>
        </w:rPr>
        <w:t xml:space="preserve"> С помощью данной таблицы осуществляется отнесение случаев ко всем КСГ, кроме КСГ </w:t>
      </w:r>
      <w:proofErr w:type="spellStart"/>
      <w:r w:rsidR="00532B5E" w:rsidRPr="00936169">
        <w:rPr>
          <w:rFonts w:ascii="Times New Roman" w:hAnsi="Times New Roman"/>
          <w:sz w:val="28"/>
          <w:szCs w:val="28"/>
          <w:lang w:val="en-US" w:eastAsia="ru-RU"/>
        </w:rPr>
        <w:t>st</w:t>
      </w:r>
      <w:proofErr w:type="spellEnd"/>
      <w:r w:rsidR="00532B5E" w:rsidRPr="00936169">
        <w:rPr>
          <w:rFonts w:ascii="Times New Roman" w:hAnsi="Times New Roman"/>
          <w:sz w:val="28"/>
          <w:szCs w:val="28"/>
          <w:lang w:eastAsia="ru-RU"/>
        </w:rPr>
        <w:t>29.007</w:t>
      </w:r>
      <w:r w:rsidR="00532B5E" w:rsidRPr="00532B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6EDA" w:rsidRPr="00D8049D">
        <w:rPr>
          <w:rFonts w:ascii="Times New Roman" w:hAnsi="Times New Roman"/>
          <w:sz w:val="28"/>
          <w:szCs w:val="28"/>
          <w:lang w:eastAsia="ru-RU"/>
        </w:rPr>
        <w:t>«Тяжелая множественная и сочетанная травма (</w:t>
      </w:r>
      <w:proofErr w:type="spellStart"/>
      <w:r w:rsidR="001D6EDA" w:rsidRPr="00D8049D">
        <w:rPr>
          <w:rFonts w:ascii="Times New Roman" w:hAnsi="Times New Roman"/>
          <w:sz w:val="28"/>
          <w:szCs w:val="28"/>
          <w:lang w:eastAsia="ru-RU"/>
        </w:rPr>
        <w:t>политравма</w:t>
      </w:r>
      <w:proofErr w:type="spellEnd"/>
      <w:r w:rsidR="001D6EDA" w:rsidRPr="00D8049D">
        <w:rPr>
          <w:rFonts w:ascii="Times New Roman" w:hAnsi="Times New Roman"/>
          <w:sz w:val="28"/>
          <w:szCs w:val="28"/>
          <w:lang w:eastAsia="ru-RU"/>
        </w:rPr>
        <w:t>)».</w:t>
      </w:r>
    </w:p>
    <w:p w:rsidR="00AF2551" w:rsidRPr="00D8049D" w:rsidRDefault="00AF2551" w:rsidP="00FF1C5C">
      <w:pPr>
        <w:spacing w:after="0" w:line="35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В качестве критериев</w:t>
      </w:r>
      <w:r w:rsidR="005055D7" w:rsidRPr="00505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55D7">
        <w:rPr>
          <w:rFonts w:ascii="Times New Roman" w:hAnsi="Times New Roman"/>
          <w:sz w:val="28"/>
          <w:szCs w:val="28"/>
          <w:lang w:eastAsia="ru-RU"/>
        </w:rPr>
        <w:t>группировки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при формировании КСГ используются: </w:t>
      </w:r>
    </w:p>
    <w:p w:rsidR="005055D7" w:rsidRDefault="00AF2551" w:rsidP="005055D7">
      <w:pPr>
        <w:numPr>
          <w:ilvl w:val="0"/>
          <w:numId w:val="4"/>
        </w:numPr>
        <w:spacing w:after="0" w:line="350" w:lineRule="auto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FB683E">
        <w:rPr>
          <w:rFonts w:ascii="Times New Roman" w:hAnsi="Times New Roman"/>
          <w:sz w:val="28"/>
          <w:szCs w:val="28"/>
          <w:lang w:eastAsia="ru-RU"/>
        </w:rPr>
        <w:t>диагноз (</w:t>
      </w:r>
      <w:r w:rsidR="005055D7" w:rsidRPr="00FB683E">
        <w:rPr>
          <w:rFonts w:ascii="Times New Roman" w:hAnsi="Times New Roman"/>
          <w:sz w:val="28"/>
          <w:szCs w:val="28"/>
          <w:lang w:eastAsia="ru-RU"/>
        </w:rPr>
        <w:t>код диагноза в соответствии со справочником «Международная статистическая классификация болезней и проблем, связанных со здоровьем, 10-го пересмотра» (далее – МКБ 10))</w:t>
      </w:r>
      <w:r w:rsidR="00FB683E">
        <w:rPr>
          <w:rFonts w:ascii="Times New Roman" w:hAnsi="Times New Roman"/>
          <w:sz w:val="28"/>
          <w:szCs w:val="28"/>
          <w:lang w:eastAsia="ru-RU"/>
        </w:rPr>
        <w:t>;</w:t>
      </w:r>
    </w:p>
    <w:p w:rsidR="00AF2551" w:rsidRPr="00942E5B" w:rsidRDefault="00FB683E" w:rsidP="00BD3591">
      <w:pPr>
        <w:numPr>
          <w:ilvl w:val="0"/>
          <w:numId w:val="4"/>
        </w:numPr>
        <w:spacing w:after="0" w:line="350" w:lineRule="auto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942E5B">
        <w:rPr>
          <w:rFonts w:ascii="Times New Roman" w:hAnsi="Times New Roman"/>
          <w:sz w:val="28"/>
          <w:szCs w:val="28"/>
          <w:lang w:eastAsia="ru-RU"/>
        </w:rPr>
        <w:lastRenderedPageBreak/>
        <w:t>х</w:t>
      </w:r>
      <w:r w:rsidR="00AF2551" w:rsidRPr="00942E5B">
        <w:rPr>
          <w:rFonts w:ascii="Times New Roman" w:hAnsi="Times New Roman"/>
          <w:sz w:val="28"/>
          <w:szCs w:val="28"/>
          <w:lang w:eastAsia="ru-RU"/>
        </w:rPr>
        <w:t>ирургическ</w:t>
      </w:r>
      <w:r w:rsidR="005055D7" w:rsidRPr="00942E5B">
        <w:rPr>
          <w:rFonts w:ascii="Times New Roman" w:hAnsi="Times New Roman"/>
          <w:sz w:val="28"/>
          <w:szCs w:val="28"/>
          <w:lang w:eastAsia="ru-RU"/>
        </w:rPr>
        <w:t>ая</w:t>
      </w:r>
      <w:r w:rsidR="00AF2551" w:rsidRPr="00942E5B">
        <w:rPr>
          <w:rFonts w:ascii="Times New Roman" w:hAnsi="Times New Roman"/>
          <w:sz w:val="28"/>
          <w:szCs w:val="28"/>
          <w:lang w:eastAsia="ru-RU"/>
        </w:rPr>
        <w:t xml:space="preserve"> операци</w:t>
      </w:r>
      <w:r w:rsidR="005055D7" w:rsidRPr="00942E5B">
        <w:rPr>
          <w:rFonts w:ascii="Times New Roman" w:hAnsi="Times New Roman"/>
          <w:sz w:val="28"/>
          <w:szCs w:val="28"/>
          <w:lang w:eastAsia="ru-RU"/>
        </w:rPr>
        <w:t>я</w:t>
      </w:r>
      <w:r w:rsidR="00AF2551" w:rsidRPr="00942E5B">
        <w:rPr>
          <w:rFonts w:ascii="Times New Roman" w:hAnsi="Times New Roman"/>
          <w:sz w:val="28"/>
          <w:szCs w:val="28"/>
          <w:lang w:eastAsia="ru-RU"/>
        </w:rPr>
        <w:t xml:space="preserve"> и/или друг</w:t>
      </w:r>
      <w:r w:rsidR="005055D7" w:rsidRPr="00942E5B">
        <w:rPr>
          <w:rFonts w:ascii="Times New Roman" w:hAnsi="Times New Roman"/>
          <w:sz w:val="28"/>
          <w:szCs w:val="28"/>
          <w:lang w:eastAsia="ru-RU"/>
        </w:rPr>
        <w:t>ая</w:t>
      </w:r>
      <w:r w:rsidR="00AF2551" w:rsidRPr="00942E5B">
        <w:rPr>
          <w:rFonts w:ascii="Times New Roman" w:hAnsi="Times New Roman"/>
          <w:sz w:val="28"/>
          <w:szCs w:val="28"/>
          <w:lang w:eastAsia="ru-RU"/>
        </w:rPr>
        <w:t xml:space="preserve"> применяем</w:t>
      </w:r>
      <w:r w:rsidR="005055D7" w:rsidRPr="00942E5B">
        <w:rPr>
          <w:rFonts w:ascii="Times New Roman" w:hAnsi="Times New Roman"/>
          <w:sz w:val="28"/>
          <w:szCs w:val="28"/>
          <w:lang w:eastAsia="ru-RU"/>
        </w:rPr>
        <w:t>ая</w:t>
      </w:r>
      <w:r w:rsidR="00AF2551" w:rsidRPr="00942E5B">
        <w:rPr>
          <w:rFonts w:ascii="Times New Roman" w:hAnsi="Times New Roman"/>
          <w:sz w:val="28"/>
          <w:szCs w:val="28"/>
          <w:lang w:eastAsia="ru-RU"/>
        </w:rPr>
        <w:t xml:space="preserve"> медицинск</w:t>
      </w:r>
      <w:r w:rsidR="005055D7" w:rsidRPr="00942E5B">
        <w:rPr>
          <w:rFonts w:ascii="Times New Roman" w:hAnsi="Times New Roman"/>
          <w:sz w:val="28"/>
          <w:szCs w:val="28"/>
          <w:lang w:eastAsia="ru-RU"/>
        </w:rPr>
        <w:t>ая</w:t>
      </w:r>
      <w:r w:rsidR="00AF2551" w:rsidRPr="00942E5B">
        <w:rPr>
          <w:rFonts w:ascii="Times New Roman" w:hAnsi="Times New Roman"/>
          <w:sz w:val="28"/>
          <w:szCs w:val="28"/>
          <w:lang w:eastAsia="ru-RU"/>
        </w:rPr>
        <w:t xml:space="preserve"> технологи</w:t>
      </w:r>
      <w:r w:rsidR="005055D7" w:rsidRPr="00942E5B">
        <w:rPr>
          <w:rFonts w:ascii="Times New Roman" w:hAnsi="Times New Roman"/>
          <w:sz w:val="28"/>
          <w:szCs w:val="28"/>
          <w:lang w:eastAsia="ru-RU"/>
        </w:rPr>
        <w:t>я</w:t>
      </w:r>
      <w:r w:rsidR="00AF2551" w:rsidRPr="00942E5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055D7" w:rsidRPr="00942E5B">
        <w:rPr>
          <w:rFonts w:ascii="Times New Roman" w:hAnsi="Times New Roman"/>
          <w:sz w:val="28"/>
          <w:szCs w:val="28"/>
          <w:lang w:eastAsia="ru-RU"/>
        </w:rPr>
        <w:t>код в соответствии с Номенклатурой медицинских услуг, утвержденной приказом Министерства здравоохранения РФ от 13.10.2017г. № 804н (далее – Номенклатура))</w:t>
      </w:r>
      <w:r w:rsidR="00F20351" w:rsidRPr="00942E5B">
        <w:rPr>
          <w:rFonts w:ascii="Times New Roman" w:hAnsi="Times New Roman"/>
          <w:sz w:val="28"/>
          <w:szCs w:val="28"/>
          <w:lang w:eastAsia="ru-RU"/>
        </w:rPr>
        <w:t>, а также, при необходимости, конкретизация медицинской услуги в зависимости от особенностей ее исполнения (иной классификационный критерий)</w:t>
      </w:r>
      <w:r w:rsidRPr="00942E5B">
        <w:rPr>
          <w:rFonts w:ascii="Times New Roman" w:hAnsi="Times New Roman"/>
          <w:sz w:val="28"/>
          <w:szCs w:val="28"/>
          <w:lang w:eastAsia="ru-RU"/>
        </w:rPr>
        <w:t>;</w:t>
      </w:r>
    </w:p>
    <w:p w:rsidR="00BD3591" w:rsidRPr="00942E5B" w:rsidRDefault="00FB683E" w:rsidP="00BD3591">
      <w:pPr>
        <w:numPr>
          <w:ilvl w:val="0"/>
          <w:numId w:val="4"/>
        </w:numPr>
        <w:spacing w:after="0" w:line="35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5B">
        <w:rPr>
          <w:rFonts w:ascii="Times New Roman" w:hAnsi="Times New Roman"/>
          <w:sz w:val="28"/>
          <w:szCs w:val="28"/>
          <w:lang w:eastAsia="ru-RU"/>
        </w:rPr>
        <w:t>схема лекарственной</w:t>
      </w:r>
      <w:r w:rsidR="00BD3591" w:rsidRPr="00942E5B">
        <w:rPr>
          <w:rFonts w:ascii="Times New Roman" w:hAnsi="Times New Roman"/>
          <w:sz w:val="28"/>
          <w:szCs w:val="28"/>
          <w:lang w:eastAsia="ru-RU"/>
        </w:rPr>
        <w:t xml:space="preserve"> терапии;</w:t>
      </w:r>
    </w:p>
    <w:p w:rsidR="00BD3591" w:rsidRPr="00942E5B" w:rsidRDefault="00BD3591" w:rsidP="00BD3591">
      <w:pPr>
        <w:numPr>
          <w:ilvl w:val="0"/>
          <w:numId w:val="4"/>
        </w:numPr>
        <w:spacing w:after="0" w:line="35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5B">
        <w:rPr>
          <w:rFonts w:ascii="Times New Roman" w:hAnsi="Times New Roman"/>
          <w:sz w:val="28"/>
          <w:szCs w:val="28"/>
          <w:lang w:eastAsia="ru-RU"/>
        </w:rPr>
        <w:t>МНН лекарственного препарата;</w:t>
      </w:r>
    </w:p>
    <w:p w:rsidR="00BD3591" w:rsidRPr="00942E5B" w:rsidRDefault="00BD3591" w:rsidP="00FF1C5C">
      <w:pPr>
        <w:numPr>
          <w:ilvl w:val="0"/>
          <w:numId w:val="4"/>
        </w:numPr>
        <w:spacing w:after="0" w:line="35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5B">
        <w:rPr>
          <w:rFonts w:ascii="Times New Roman" w:hAnsi="Times New Roman"/>
          <w:sz w:val="28"/>
          <w:szCs w:val="28"/>
          <w:lang w:eastAsia="ru-RU"/>
        </w:rPr>
        <w:t xml:space="preserve">возрастная категория пациента </w:t>
      </w:r>
    </w:p>
    <w:p w:rsidR="00BD3591" w:rsidRPr="00942E5B" w:rsidRDefault="00BD3591" w:rsidP="00BD3591">
      <w:pPr>
        <w:numPr>
          <w:ilvl w:val="0"/>
          <w:numId w:val="4"/>
        </w:numPr>
        <w:spacing w:after="0" w:line="35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5B">
        <w:rPr>
          <w:rFonts w:ascii="Times New Roman" w:hAnsi="Times New Roman"/>
          <w:sz w:val="28"/>
          <w:szCs w:val="28"/>
          <w:lang w:eastAsia="ru-RU"/>
        </w:rPr>
        <w:t xml:space="preserve">сопутствующий диагноз </w:t>
      </w:r>
      <w:r w:rsidR="00072669" w:rsidRPr="00942E5B">
        <w:rPr>
          <w:rFonts w:ascii="Times New Roman" w:hAnsi="Times New Roman"/>
          <w:sz w:val="28"/>
          <w:szCs w:val="28"/>
          <w:lang w:eastAsia="ru-RU"/>
        </w:rPr>
        <w:t>и/</w:t>
      </w:r>
      <w:r w:rsidRPr="00942E5B">
        <w:rPr>
          <w:rFonts w:ascii="Times New Roman" w:hAnsi="Times New Roman"/>
          <w:sz w:val="28"/>
          <w:szCs w:val="28"/>
          <w:lang w:eastAsia="ru-RU"/>
        </w:rPr>
        <w:t>или осложнения заболевания (код по МКБ 10);</w:t>
      </w:r>
    </w:p>
    <w:p w:rsidR="00BD3591" w:rsidRPr="00942E5B" w:rsidRDefault="00BD3591" w:rsidP="00BD3591">
      <w:pPr>
        <w:numPr>
          <w:ilvl w:val="0"/>
          <w:numId w:val="4"/>
        </w:numPr>
        <w:spacing w:after="0" w:line="35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5B">
        <w:rPr>
          <w:rFonts w:ascii="Times New Roman" w:hAnsi="Times New Roman"/>
          <w:sz w:val="28"/>
          <w:szCs w:val="28"/>
          <w:lang w:eastAsia="ru-RU"/>
        </w:rPr>
        <w:t>оценка состояния пациента по шкалам: шкала оценки органной недостаточности у пациентов, находящихся на интенсивной терапии (</w:t>
      </w:r>
      <w:r w:rsidRPr="00942E5B">
        <w:rPr>
          <w:rFonts w:ascii="Times New Roman" w:hAnsi="Times New Roman"/>
          <w:sz w:val="28"/>
          <w:szCs w:val="28"/>
          <w:lang w:val="en-US" w:eastAsia="ru-RU"/>
        </w:rPr>
        <w:t>Sequential</w:t>
      </w:r>
      <w:r w:rsidRPr="00942E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2E5B">
        <w:rPr>
          <w:rFonts w:ascii="Times New Roman" w:hAnsi="Times New Roman"/>
          <w:sz w:val="28"/>
          <w:szCs w:val="28"/>
          <w:lang w:val="en-US" w:eastAsia="ru-RU"/>
        </w:rPr>
        <w:t>Organ</w:t>
      </w:r>
      <w:r w:rsidRPr="00942E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2E5B">
        <w:rPr>
          <w:rFonts w:ascii="Times New Roman" w:hAnsi="Times New Roman"/>
          <w:sz w:val="28"/>
          <w:lang w:val="en-US"/>
        </w:rPr>
        <w:t>Failure</w:t>
      </w:r>
      <w:r w:rsidRPr="00942E5B">
        <w:rPr>
          <w:rFonts w:ascii="Times New Roman" w:hAnsi="Times New Roman"/>
          <w:sz w:val="28"/>
        </w:rPr>
        <w:t xml:space="preserve"> </w:t>
      </w:r>
      <w:r w:rsidRPr="00942E5B">
        <w:rPr>
          <w:rFonts w:ascii="Times New Roman" w:hAnsi="Times New Roman"/>
          <w:sz w:val="28"/>
          <w:lang w:val="en-US"/>
        </w:rPr>
        <w:t>Assessment</w:t>
      </w:r>
      <w:r w:rsidRPr="00942E5B">
        <w:rPr>
          <w:rFonts w:ascii="Times New Roman" w:hAnsi="Times New Roman"/>
          <w:sz w:val="28"/>
        </w:rPr>
        <w:t xml:space="preserve">, </w:t>
      </w:r>
      <w:r w:rsidRPr="00942E5B">
        <w:rPr>
          <w:rFonts w:ascii="Times New Roman" w:hAnsi="Times New Roman"/>
          <w:sz w:val="28"/>
          <w:lang w:val="en-US"/>
        </w:rPr>
        <w:t>SOFA</w:t>
      </w:r>
      <w:r w:rsidRPr="00942E5B">
        <w:rPr>
          <w:rFonts w:ascii="Times New Roman" w:hAnsi="Times New Roman"/>
          <w:sz w:val="28"/>
        </w:rPr>
        <w:t>), шкала оценки органной недостаточности у пациентов детского возраста, находящихся на интенсивной терапии (</w:t>
      </w:r>
      <w:r w:rsidRPr="00942E5B">
        <w:rPr>
          <w:rFonts w:ascii="Times New Roman" w:hAnsi="Times New Roman"/>
          <w:sz w:val="28"/>
          <w:lang w:val="en-US"/>
        </w:rPr>
        <w:t>Pediatric</w:t>
      </w:r>
      <w:r w:rsidRPr="00942E5B">
        <w:rPr>
          <w:rFonts w:ascii="Times New Roman" w:hAnsi="Times New Roman"/>
          <w:sz w:val="28"/>
        </w:rPr>
        <w:t xml:space="preserve"> </w:t>
      </w:r>
      <w:r w:rsidRPr="00942E5B">
        <w:rPr>
          <w:rFonts w:ascii="Times New Roman" w:hAnsi="Times New Roman"/>
          <w:sz w:val="28"/>
          <w:lang w:val="en-US"/>
        </w:rPr>
        <w:t>Sequential</w:t>
      </w:r>
      <w:r w:rsidRPr="00942E5B">
        <w:rPr>
          <w:rFonts w:ascii="Times New Roman" w:hAnsi="Times New Roman"/>
          <w:sz w:val="28"/>
        </w:rPr>
        <w:t xml:space="preserve"> </w:t>
      </w:r>
      <w:r w:rsidRPr="00942E5B">
        <w:rPr>
          <w:rFonts w:ascii="Times New Roman" w:hAnsi="Times New Roman"/>
          <w:sz w:val="28"/>
          <w:lang w:val="en-US"/>
        </w:rPr>
        <w:t>Organ</w:t>
      </w:r>
      <w:r w:rsidRPr="00942E5B">
        <w:rPr>
          <w:rFonts w:ascii="Times New Roman" w:hAnsi="Times New Roman"/>
          <w:sz w:val="28"/>
        </w:rPr>
        <w:t xml:space="preserve"> </w:t>
      </w:r>
      <w:r w:rsidRPr="00942E5B">
        <w:rPr>
          <w:rFonts w:ascii="Times New Roman" w:hAnsi="Times New Roman"/>
          <w:sz w:val="28"/>
          <w:lang w:val="en-US"/>
        </w:rPr>
        <w:t>Failure</w:t>
      </w:r>
      <w:r w:rsidRPr="00942E5B">
        <w:rPr>
          <w:rFonts w:ascii="Times New Roman" w:hAnsi="Times New Roman"/>
          <w:sz w:val="28"/>
        </w:rPr>
        <w:t xml:space="preserve"> </w:t>
      </w:r>
      <w:r w:rsidRPr="00942E5B">
        <w:rPr>
          <w:rFonts w:ascii="Times New Roman" w:hAnsi="Times New Roman"/>
          <w:sz w:val="28"/>
          <w:lang w:val="en-US"/>
        </w:rPr>
        <w:t>Assessment</w:t>
      </w:r>
      <w:r w:rsidRPr="00942E5B">
        <w:rPr>
          <w:rFonts w:ascii="Times New Roman" w:hAnsi="Times New Roman"/>
          <w:sz w:val="28"/>
        </w:rPr>
        <w:t xml:space="preserve">, </w:t>
      </w:r>
      <w:proofErr w:type="spellStart"/>
      <w:r w:rsidRPr="00942E5B">
        <w:rPr>
          <w:rFonts w:ascii="Times New Roman" w:hAnsi="Times New Roman"/>
          <w:sz w:val="28"/>
          <w:lang w:val="en-US"/>
        </w:rPr>
        <w:t>pSOFA</w:t>
      </w:r>
      <w:proofErr w:type="spellEnd"/>
      <w:r w:rsidRPr="00942E5B">
        <w:rPr>
          <w:rFonts w:ascii="Times New Roman" w:hAnsi="Times New Roman"/>
          <w:sz w:val="28"/>
        </w:rPr>
        <w:t xml:space="preserve">), </w:t>
      </w:r>
      <w:r w:rsidRPr="00942E5B">
        <w:rPr>
          <w:rFonts w:ascii="Times New Roman" w:hAnsi="Times New Roman"/>
          <w:sz w:val="28"/>
          <w:szCs w:val="28"/>
          <w:lang w:eastAsia="ru-RU"/>
        </w:rPr>
        <w:t>шкала реабилитационной маршрутизации;</w:t>
      </w:r>
    </w:p>
    <w:p w:rsidR="00913C50" w:rsidRPr="00942E5B" w:rsidRDefault="00913C50" w:rsidP="00913C50">
      <w:pPr>
        <w:numPr>
          <w:ilvl w:val="0"/>
          <w:numId w:val="4"/>
        </w:numPr>
        <w:spacing w:after="0" w:line="35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5B">
        <w:rPr>
          <w:rFonts w:ascii="Times New Roman" w:hAnsi="Times New Roman"/>
          <w:sz w:val="28"/>
          <w:szCs w:val="28"/>
          <w:lang w:eastAsia="ru-RU"/>
        </w:rPr>
        <w:t xml:space="preserve">длительность непрерывного проведения </w:t>
      </w:r>
      <w:r w:rsidR="00072669" w:rsidRPr="00942E5B">
        <w:rPr>
          <w:rFonts w:ascii="Times New Roman" w:hAnsi="Times New Roman"/>
          <w:sz w:val="28"/>
          <w:szCs w:val="28"/>
          <w:lang w:eastAsia="ru-RU"/>
        </w:rPr>
        <w:t>ресурсоемких медицинских услуг (</w:t>
      </w:r>
      <w:r w:rsidRPr="00942E5B">
        <w:rPr>
          <w:rFonts w:ascii="Times New Roman" w:hAnsi="Times New Roman"/>
          <w:sz w:val="28"/>
          <w:szCs w:val="28"/>
          <w:lang w:eastAsia="ru-RU"/>
        </w:rPr>
        <w:t>искусственной вентиляции легких</w:t>
      </w:r>
      <w:r w:rsidR="00F20351" w:rsidRPr="00942E5B">
        <w:rPr>
          <w:rFonts w:ascii="Times New Roman" w:hAnsi="Times New Roman"/>
          <w:sz w:val="28"/>
          <w:szCs w:val="28"/>
          <w:lang w:eastAsia="ru-RU"/>
        </w:rPr>
        <w:t>, видео-ЭЭГ-мониторинга)</w:t>
      </w:r>
      <w:r w:rsidRPr="00942E5B">
        <w:rPr>
          <w:rFonts w:ascii="Times New Roman" w:hAnsi="Times New Roman"/>
          <w:sz w:val="28"/>
          <w:szCs w:val="28"/>
          <w:lang w:eastAsia="ru-RU"/>
        </w:rPr>
        <w:t>;</w:t>
      </w:r>
    </w:p>
    <w:p w:rsidR="00913C50" w:rsidRPr="00942E5B" w:rsidRDefault="00913C50" w:rsidP="00913C50">
      <w:pPr>
        <w:numPr>
          <w:ilvl w:val="0"/>
          <w:numId w:val="4"/>
        </w:numPr>
        <w:spacing w:after="0" w:line="35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5B">
        <w:rPr>
          <w:rFonts w:ascii="Times New Roman" w:hAnsi="Times New Roman"/>
          <w:sz w:val="28"/>
          <w:szCs w:val="28"/>
          <w:lang w:eastAsia="ru-RU"/>
        </w:rPr>
        <w:t>количество дней проведения лучевой терапии (фракций);</w:t>
      </w:r>
    </w:p>
    <w:p w:rsidR="00AF2551" w:rsidRPr="00942E5B" w:rsidRDefault="00AF2551" w:rsidP="00FF1C5C">
      <w:pPr>
        <w:numPr>
          <w:ilvl w:val="0"/>
          <w:numId w:val="4"/>
        </w:numPr>
        <w:spacing w:after="0" w:line="35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2E5B">
        <w:rPr>
          <w:rFonts w:ascii="Times New Roman" w:hAnsi="Times New Roman"/>
          <w:sz w:val="28"/>
          <w:szCs w:val="28"/>
          <w:lang w:eastAsia="ru-RU"/>
        </w:rPr>
        <w:t>пол пациента;</w:t>
      </w:r>
    </w:p>
    <w:p w:rsidR="00AF2551" w:rsidRPr="00D8049D" w:rsidRDefault="00AF2551" w:rsidP="00FF1C5C">
      <w:pPr>
        <w:numPr>
          <w:ilvl w:val="0"/>
          <w:numId w:val="4"/>
        </w:numPr>
        <w:spacing w:after="0" w:line="35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дл</w:t>
      </w:r>
      <w:r w:rsidR="00ED0157" w:rsidRPr="00D8049D">
        <w:rPr>
          <w:rFonts w:ascii="Times New Roman" w:hAnsi="Times New Roman"/>
          <w:sz w:val="28"/>
          <w:szCs w:val="28"/>
          <w:lang w:eastAsia="ru-RU"/>
        </w:rPr>
        <w:t>ительность лечения</w:t>
      </w:r>
      <w:r w:rsidR="00FB683E">
        <w:rPr>
          <w:rFonts w:ascii="Times New Roman" w:hAnsi="Times New Roman"/>
          <w:sz w:val="28"/>
          <w:szCs w:val="28"/>
          <w:lang w:eastAsia="ru-RU"/>
        </w:rPr>
        <w:t>.</w:t>
      </w:r>
    </w:p>
    <w:p w:rsidR="00AF2551" w:rsidRPr="00D8049D" w:rsidRDefault="00AF2551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 xml:space="preserve">Отнесение случаев оказания медицинской помощи к </w:t>
      </w:r>
      <w:r w:rsidRPr="00FB683E">
        <w:rPr>
          <w:rFonts w:ascii="Times New Roman" w:hAnsi="Times New Roman"/>
          <w:sz w:val="28"/>
          <w:szCs w:val="28"/>
          <w:lang w:eastAsia="ru-RU"/>
        </w:rPr>
        <w:t xml:space="preserve">КСГ </w:t>
      </w:r>
      <w:proofErr w:type="spellStart"/>
      <w:r w:rsidR="001644AE" w:rsidRPr="00FB683E">
        <w:rPr>
          <w:rFonts w:ascii="Times New Roman" w:hAnsi="Times New Roman"/>
          <w:sz w:val="28"/>
          <w:szCs w:val="28"/>
          <w:lang w:val="en-US" w:eastAsia="ru-RU"/>
        </w:rPr>
        <w:t>st</w:t>
      </w:r>
      <w:proofErr w:type="spellEnd"/>
      <w:r w:rsidR="001644AE" w:rsidRPr="00FB683E">
        <w:rPr>
          <w:rFonts w:ascii="Times New Roman" w:hAnsi="Times New Roman"/>
          <w:sz w:val="28"/>
          <w:szCs w:val="28"/>
          <w:lang w:eastAsia="ru-RU"/>
        </w:rPr>
        <w:t>29.007</w:t>
      </w:r>
      <w:r w:rsidRPr="00FB683E">
        <w:rPr>
          <w:rFonts w:ascii="Times New Roman" w:hAnsi="Times New Roman"/>
          <w:sz w:val="28"/>
          <w:szCs w:val="28"/>
          <w:lang w:eastAsia="ru-RU"/>
        </w:rPr>
        <w:t xml:space="preserve"> «Тяжелая множественная и сочетанная травма (</w:t>
      </w:r>
      <w:proofErr w:type="spellStart"/>
      <w:r w:rsidRPr="00FB683E">
        <w:rPr>
          <w:rFonts w:ascii="Times New Roman" w:hAnsi="Times New Roman"/>
          <w:sz w:val="28"/>
          <w:szCs w:val="28"/>
          <w:lang w:eastAsia="ru-RU"/>
        </w:rPr>
        <w:t>политравма</w:t>
      </w:r>
      <w:proofErr w:type="spellEnd"/>
      <w:r w:rsidRPr="00FB683E">
        <w:rPr>
          <w:rFonts w:ascii="Times New Roman" w:hAnsi="Times New Roman"/>
          <w:sz w:val="28"/>
          <w:szCs w:val="28"/>
          <w:lang w:eastAsia="ru-RU"/>
        </w:rPr>
        <w:t>)» осуществляется по комбинации диагнозов и регламентируется таблицей «</w:t>
      </w:r>
      <w:proofErr w:type="spellStart"/>
      <w:r w:rsidRPr="00FB683E">
        <w:rPr>
          <w:rFonts w:ascii="Times New Roman" w:hAnsi="Times New Roman"/>
          <w:sz w:val="28"/>
          <w:szCs w:val="28"/>
          <w:lang w:eastAsia="ru-RU"/>
        </w:rPr>
        <w:t>Политравма</w:t>
      </w:r>
      <w:proofErr w:type="spellEnd"/>
      <w:r w:rsidRPr="00FB683E">
        <w:rPr>
          <w:rFonts w:ascii="Times New Roman" w:hAnsi="Times New Roman"/>
          <w:sz w:val="28"/>
          <w:szCs w:val="28"/>
          <w:lang w:eastAsia="ru-RU"/>
        </w:rPr>
        <w:t>». В эту группу относятся травмы в двух и более анатомических областях (голова</w:t>
      </w:r>
      <w:r w:rsidR="001644AE" w:rsidRPr="00FB683E">
        <w:rPr>
          <w:rFonts w:ascii="Times New Roman" w:hAnsi="Times New Roman"/>
          <w:sz w:val="28"/>
          <w:szCs w:val="28"/>
          <w:lang w:eastAsia="ru-RU"/>
        </w:rPr>
        <w:t>/</w:t>
      </w:r>
      <w:r w:rsidRPr="00FB683E">
        <w:rPr>
          <w:rFonts w:ascii="Times New Roman" w:hAnsi="Times New Roman"/>
          <w:sz w:val="28"/>
          <w:szCs w:val="28"/>
          <w:lang w:eastAsia="ru-RU"/>
        </w:rPr>
        <w:t xml:space="preserve"> шея, позвоночник, грудная клетка, живот, таз, конечности – минимум 2 кода МКБ</w:t>
      </w:r>
      <w:r w:rsidR="001644AE" w:rsidRPr="00FB68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683E">
        <w:rPr>
          <w:rFonts w:ascii="Times New Roman" w:hAnsi="Times New Roman"/>
          <w:sz w:val="28"/>
          <w:szCs w:val="28"/>
          <w:lang w:eastAsia="ru-RU"/>
        </w:rPr>
        <w:t>10</w:t>
      </w:r>
      <w:r w:rsidR="00930F2F" w:rsidRPr="00FB683E">
        <w:rPr>
          <w:rFonts w:ascii="Times New Roman" w:hAnsi="Times New Roman"/>
          <w:sz w:val="28"/>
          <w:szCs w:val="28"/>
          <w:lang w:eastAsia="ru-RU"/>
        </w:rPr>
        <w:t xml:space="preserve"> из разных анатомических областей</w:t>
      </w:r>
      <w:r w:rsidRPr="00FB683E">
        <w:rPr>
          <w:rFonts w:ascii="Times New Roman" w:hAnsi="Times New Roman"/>
          <w:sz w:val="28"/>
          <w:szCs w:val="28"/>
          <w:lang w:eastAsia="ru-RU"/>
        </w:rPr>
        <w:t>) или один диагноз множественной травмы и травмы в нескольких областях тела и, как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49D">
        <w:rPr>
          <w:rFonts w:ascii="Times New Roman" w:hAnsi="Times New Roman"/>
          <w:sz w:val="28"/>
          <w:szCs w:val="28"/>
          <w:lang w:eastAsia="ru-RU"/>
        </w:rPr>
        <w:lastRenderedPageBreak/>
        <w:t>минимум, один из диагнозов, характеризующих тяжесть состояния</w:t>
      </w:r>
      <w:r w:rsidR="00E520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20EB" w:rsidRPr="00942E5B">
        <w:rPr>
          <w:rFonts w:ascii="Times New Roman" w:hAnsi="Times New Roman"/>
          <w:b/>
          <w:sz w:val="28"/>
          <w:szCs w:val="28"/>
          <w:lang w:eastAsia="ru-RU"/>
        </w:rPr>
        <w:t>(Приложение 10)</w:t>
      </w:r>
      <w:r w:rsidRPr="00942E5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D7C76" w:rsidRDefault="009D7C76" w:rsidP="00B427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683E">
        <w:rPr>
          <w:rFonts w:ascii="Times New Roman" w:hAnsi="Times New Roman"/>
          <w:sz w:val="28"/>
          <w:szCs w:val="28"/>
        </w:rPr>
        <w:t>КСГ st01.001 «Беременность без патологии, дородовая госпитализация в отделение сестринского ухода» может быть подана на оплату только медицинскими организациями, имеющими в структуре соответствующее отделение или выделенные койки сестринского ухода.</w:t>
      </w:r>
    </w:p>
    <w:p w:rsidR="00A034FA" w:rsidRPr="00D92A95" w:rsidRDefault="00A034FA" w:rsidP="00A034F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2A95">
        <w:rPr>
          <w:rFonts w:ascii="Times New Roman" w:hAnsi="Times New Roman"/>
          <w:sz w:val="28"/>
          <w:szCs w:val="28"/>
        </w:rPr>
        <w:t xml:space="preserve">КСГ </w:t>
      </w:r>
      <w:proofErr w:type="spellStart"/>
      <w:r w:rsidRPr="00D92A95">
        <w:rPr>
          <w:rFonts w:ascii="Times New Roman" w:hAnsi="Times New Roman"/>
          <w:sz w:val="28"/>
          <w:szCs w:val="28"/>
          <w:lang w:val="en-US"/>
        </w:rPr>
        <w:t>st</w:t>
      </w:r>
      <w:proofErr w:type="spellEnd"/>
      <w:r w:rsidRPr="00D92A95">
        <w:rPr>
          <w:rFonts w:ascii="Times New Roman" w:hAnsi="Times New Roman"/>
          <w:sz w:val="28"/>
          <w:szCs w:val="28"/>
        </w:rPr>
        <w:t xml:space="preserve">38.001 «Соматические заболевания, осложненные старческой астенией» может быть </w:t>
      </w:r>
      <w:proofErr w:type="gramStart"/>
      <w:r w:rsidRPr="00D92A95">
        <w:rPr>
          <w:rFonts w:ascii="Times New Roman" w:hAnsi="Times New Roman"/>
          <w:sz w:val="28"/>
          <w:szCs w:val="28"/>
        </w:rPr>
        <w:t>подана</w:t>
      </w:r>
      <w:proofErr w:type="gramEnd"/>
      <w:r w:rsidRPr="00D92A95">
        <w:rPr>
          <w:rFonts w:ascii="Times New Roman" w:hAnsi="Times New Roman"/>
          <w:sz w:val="28"/>
          <w:szCs w:val="28"/>
        </w:rPr>
        <w:t xml:space="preserve"> на оплату только медицинскими организациями, имеющими геронтологические профильные койки.</w:t>
      </w:r>
    </w:p>
    <w:p w:rsidR="00CD50AD" w:rsidRDefault="00CD50AD" w:rsidP="00A034F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2A95">
        <w:rPr>
          <w:rFonts w:ascii="Times New Roman" w:hAnsi="Times New Roman"/>
          <w:sz w:val="28"/>
          <w:szCs w:val="28"/>
        </w:rPr>
        <w:t>Лечение по профилю</w:t>
      </w:r>
      <w:r w:rsidR="00CE4B45" w:rsidRPr="00D92A95">
        <w:rPr>
          <w:rFonts w:ascii="Times New Roman" w:hAnsi="Times New Roman"/>
          <w:sz w:val="28"/>
          <w:szCs w:val="28"/>
        </w:rPr>
        <w:t xml:space="preserve"> «Медицинская реабилитация» может быть подано на оплату только медицинскими организациями, имеющими лицензию на оказание медицинской помощи по профилю «Медицинская реабилитация».</w:t>
      </w:r>
    </w:p>
    <w:p w:rsidR="00A034FA" w:rsidRPr="00A034FA" w:rsidRDefault="00A034FA" w:rsidP="00B427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30150" w:rsidRPr="00FB683E" w:rsidRDefault="0072588D" w:rsidP="000D1C09">
      <w:pPr>
        <w:spacing w:after="0" w:line="276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B683E">
        <w:rPr>
          <w:rFonts w:ascii="Times New Roman" w:hAnsi="Times New Roman"/>
          <w:b/>
          <w:sz w:val="28"/>
          <w:szCs w:val="28"/>
          <w:lang w:eastAsia="ru-RU"/>
        </w:rPr>
        <w:t>2.2.2</w:t>
      </w:r>
      <w:r w:rsidR="00B427AF" w:rsidRPr="00FB683E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AF2551" w:rsidRPr="00FB683E">
        <w:rPr>
          <w:rFonts w:ascii="Times New Roman" w:hAnsi="Times New Roman"/>
          <w:b/>
          <w:sz w:val="28"/>
          <w:szCs w:val="28"/>
          <w:lang w:eastAsia="ru-RU"/>
        </w:rPr>
        <w:t xml:space="preserve">Порядок оплаты прерванных случаев </w:t>
      </w:r>
      <w:r w:rsidR="00EC3EA0" w:rsidRPr="00FB683E">
        <w:rPr>
          <w:rFonts w:ascii="Times New Roman" w:hAnsi="Times New Roman"/>
          <w:b/>
          <w:sz w:val="28"/>
          <w:szCs w:val="28"/>
          <w:lang w:eastAsia="ru-RU"/>
        </w:rPr>
        <w:t>оказания медицинской помощи</w:t>
      </w:r>
      <w:r w:rsidR="00AF2551" w:rsidRPr="00FB683E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F2551" w:rsidRPr="00293680" w:rsidRDefault="00AF2551" w:rsidP="00FF1C5C">
      <w:pPr>
        <w:spacing w:after="0" w:line="350" w:lineRule="auto"/>
        <w:ind w:firstLine="720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gramStart"/>
      <w:r w:rsidRPr="00FB683E">
        <w:rPr>
          <w:rFonts w:ascii="Times New Roman" w:hAnsi="Times New Roman"/>
          <w:sz w:val="28"/>
          <w:szCs w:val="28"/>
          <w:lang w:eastAsia="ru-RU"/>
        </w:rPr>
        <w:t>К прерванным случаям оказания медицинской помощи относятся случаи при переводе пациента в другую МО, преждевременной выписке пациента из МО при его письменном отказе от дальнейшего лечения, летальном исходе,</w:t>
      </w:r>
      <w:r w:rsidR="003568A2" w:rsidRPr="00FB683E">
        <w:rPr>
          <w:rFonts w:ascii="Times New Roman" w:hAnsi="Times New Roman"/>
          <w:sz w:val="28"/>
          <w:szCs w:val="28"/>
          <w:lang w:eastAsia="ru-RU"/>
        </w:rPr>
        <w:t xml:space="preserve"> при проведении диагностических исследований,</w:t>
      </w:r>
      <w:r w:rsidRPr="00FB68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1528" w:rsidRPr="00FB683E">
        <w:rPr>
          <w:rFonts w:ascii="Times New Roman" w:hAnsi="Times New Roman"/>
          <w:sz w:val="28"/>
          <w:szCs w:val="28"/>
          <w:lang w:eastAsia="ru-RU"/>
        </w:rPr>
        <w:t>а также случаи,</w:t>
      </w:r>
      <w:r w:rsidRPr="00FB683E">
        <w:rPr>
          <w:rFonts w:ascii="Times New Roman" w:hAnsi="Times New Roman"/>
          <w:sz w:val="28"/>
          <w:szCs w:val="28"/>
          <w:lang w:eastAsia="ru-RU"/>
        </w:rPr>
        <w:t xml:space="preserve"> при которых длительность госпитализации составляет менее 3 дней</w:t>
      </w:r>
      <w:r w:rsidR="000D19F4" w:rsidRPr="00FB68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683E">
        <w:rPr>
          <w:rFonts w:ascii="Times New Roman" w:hAnsi="Times New Roman"/>
          <w:sz w:val="28"/>
          <w:szCs w:val="28"/>
          <w:lang w:eastAsia="ru-RU"/>
        </w:rPr>
        <w:t>включительно</w:t>
      </w:r>
      <w:r w:rsidR="000F1E66" w:rsidRPr="00FB683E">
        <w:rPr>
          <w:rFonts w:ascii="Times New Roman" w:hAnsi="Times New Roman"/>
          <w:sz w:val="28"/>
          <w:szCs w:val="28"/>
          <w:lang w:eastAsia="ru-RU"/>
        </w:rPr>
        <w:t>, за исключением законченных случаев, для которых длительность 3 дня и менее являются оптимальными сроками лечения</w:t>
      </w:r>
      <w:r w:rsidR="008C38AB" w:rsidRPr="00FB683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8C38AB" w:rsidRPr="00D80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1E66" w:rsidRPr="00293680">
        <w:rPr>
          <w:rFonts w:ascii="Times New Roman" w:hAnsi="Times New Roman"/>
          <w:sz w:val="28"/>
          <w:szCs w:val="28"/>
          <w:lang w:eastAsia="ru-RU"/>
        </w:rPr>
        <w:t>Перечень КСГ, по которым</w:t>
      </w:r>
      <w:r w:rsidR="008C38AB" w:rsidRPr="00293680">
        <w:rPr>
          <w:rFonts w:ascii="Times New Roman" w:hAnsi="Times New Roman"/>
          <w:sz w:val="28"/>
          <w:szCs w:val="28"/>
          <w:lang w:eastAsia="ru-RU"/>
        </w:rPr>
        <w:t xml:space="preserve"> оплата</w:t>
      </w:r>
      <w:r w:rsidR="000F1E66" w:rsidRPr="00293680">
        <w:rPr>
          <w:rFonts w:ascii="Times New Roman" w:hAnsi="Times New Roman"/>
          <w:sz w:val="28"/>
          <w:szCs w:val="28"/>
          <w:lang w:eastAsia="ru-RU"/>
        </w:rPr>
        <w:t xml:space="preserve"> медицинской помощи осуществляется</w:t>
      </w:r>
      <w:r w:rsidR="008C38AB" w:rsidRPr="00293680">
        <w:rPr>
          <w:rFonts w:ascii="Times New Roman" w:hAnsi="Times New Roman"/>
          <w:sz w:val="28"/>
          <w:szCs w:val="28"/>
          <w:lang w:eastAsia="ru-RU"/>
        </w:rPr>
        <w:t xml:space="preserve"> в полном объеме</w:t>
      </w:r>
      <w:r w:rsidR="000F1E66" w:rsidRPr="00293680">
        <w:rPr>
          <w:rFonts w:ascii="Times New Roman" w:hAnsi="Times New Roman"/>
          <w:sz w:val="28"/>
          <w:szCs w:val="28"/>
          <w:lang w:eastAsia="ru-RU"/>
        </w:rPr>
        <w:t xml:space="preserve"> при длительности госпитализации 3 дня и менее, представлен в </w:t>
      </w:r>
      <w:r w:rsidR="00E57607">
        <w:rPr>
          <w:rFonts w:ascii="Times New Roman" w:hAnsi="Times New Roman"/>
          <w:b/>
          <w:sz w:val="28"/>
          <w:szCs w:val="28"/>
          <w:lang w:eastAsia="ru-RU"/>
        </w:rPr>
        <w:t>Приложении 10</w:t>
      </w:r>
      <w:r w:rsidR="000F1E66" w:rsidRPr="00293680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E57607">
        <w:rPr>
          <w:rFonts w:ascii="Times New Roman" w:hAnsi="Times New Roman"/>
          <w:b/>
          <w:sz w:val="28"/>
          <w:szCs w:val="28"/>
          <w:lang w:eastAsia="ru-RU"/>
        </w:rPr>
        <w:t>11.</w:t>
      </w:r>
      <w:r w:rsidR="008C38AB" w:rsidRPr="0029368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95B63" w:rsidRPr="00293680" w:rsidRDefault="00F31ABC" w:rsidP="00FF1C5C">
      <w:pPr>
        <w:spacing w:after="0" w:line="35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680">
        <w:rPr>
          <w:rFonts w:ascii="Times New Roman" w:hAnsi="Times New Roman"/>
          <w:sz w:val="28"/>
          <w:szCs w:val="28"/>
          <w:lang w:eastAsia="ru-RU"/>
        </w:rPr>
        <w:t xml:space="preserve">Если </w:t>
      </w:r>
      <w:r w:rsidR="00AF2551" w:rsidRPr="00293680">
        <w:rPr>
          <w:rFonts w:ascii="Times New Roman" w:hAnsi="Times New Roman"/>
          <w:sz w:val="28"/>
          <w:szCs w:val="28"/>
          <w:lang w:eastAsia="ru-RU"/>
        </w:rPr>
        <w:t>пациенту был</w:t>
      </w:r>
      <w:r w:rsidR="00E520EB">
        <w:rPr>
          <w:rFonts w:ascii="Times New Roman" w:hAnsi="Times New Roman"/>
          <w:sz w:val="28"/>
          <w:szCs w:val="28"/>
          <w:lang w:eastAsia="ru-RU"/>
        </w:rPr>
        <w:t>о</w:t>
      </w:r>
      <w:r w:rsidR="00AF2551" w:rsidRPr="00293680">
        <w:rPr>
          <w:rFonts w:ascii="Times New Roman" w:hAnsi="Times New Roman"/>
          <w:sz w:val="28"/>
          <w:szCs w:val="28"/>
          <w:lang w:eastAsia="ru-RU"/>
        </w:rPr>
        <w:t xml:space="preserve"> выполнен</w:t>
      </w:r>
      <w:r w:rsidR="00E520EB">
        <w:rPr>
          <w:rFonts w:ascii="Times New Roman" w:hAnsi="Times New Roman"/>
          <w:sz w:val="28"/>
          <w:szCs w:val="28"/>
          <w:lang w:eastAsia="ru-RU"/>
        </w:rPr>
        <w:t>о</w:t>
      </w:r>
      <w:r w:rsidR="00AF2551" w:rsidRPr="00293680">
        <w:rPr>
          <w:rFonts w:ascii="Times New Roman" w:hAnsi="Times New Roman"/>
          <w:sz w:val="28"/>
          <w:szCs w:val="28"/>
          <w:lang w:eastAsia="ru-RU"/>
        </w:rPr>
        <w:t xml:space="preserve"> хирургическ</w:t>
      </w:r>
      <w:r w:rsidR="00E520EB">
        <w:rPr>
          <w:rFonts w:ascii="Times New Roman" w:hAnsi="Times New Roman"/>
          <w:sz w:val="28"/>
          <w:szCs w:val="28"/>
          <w:lang w:eastAsia="ru-RU"/>
        </w:rPr>
        <w:t>ое</w:t>
      </w:r>
      <w:r w:rsidR="00AF2551" w:rsidRPr="002936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20EB" w:rsidRPr="00D92A95">
        <w:rPr>
          <w:rFonts w:ascii="Times New Roman" w:hAnsi="Times New Roman"/>
          <w:sz w:val="28"/>
          <w:szCs w:val="28"/>
          <w:lang w:eastAsia="ru-RU"/>
        </w:rPr>
        <w:t>вмешательство</w:t>
      </w:r>
      <w:r w:rsidR="00E520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68A2" w:rsidRPr="00293680">
        <w:rPr>
          <w:rFonts w:ascii="Times New Roman" w:hAnsi="Times New Roman"/>
          <w:sz w:val="28"/>
          <w:szCs w:val="28"/>
          <w:lang w:eastAsia="ru-RU"/>
        </w:rPr>
        <w:t xml:space="preserve">и/или проведена </w:t>
      </w:r>
      <w:proofErr w:type="spellStart"/>
      <w:r w:rsidR="003568A2" w:rsidRPr="00293680">
        <w:rPr>
          <w:rFonts w:ascii="Times New Roman" w:hAnsi="Times New Roman"/>
          <w:sz w:val="28"/>
          <w:szCs w:val="28"/>
          <w:lang w:eastAsia="ru-RU"/>
        </w:rPr>
        <w:t>тромболитическая</w:t>
      </w:r>
      <w:proofErr w:type="spellEnd"/>
      <w:r w:rsidR="003568A2" w:rsidRPr="00293680">
        <w:rPr>
          <w:rFonts w:ascii="Times New Roman" w:hAnsi="Times New Roman"/>
          <w:sz w:val="28"/>
          <w:szCs w:val="28"/>
          <w:lang w:eastAsia="ru-RU"/>
        </w:rPr>
        <w:t xml:space="preserve"> терапия</w:t>
      </w:r>
      <w:r w:rsidR="00AF2551" w:rsidRPr="00293680">
        <w:rPr>
          <w:rFonts w:ascii="Times New Roman" w:hAnsi="Times New Roman"/>
          <w:sz w:val="28"/>
          <w:szCs w:val="28"/>
          <w:lang w:eastAsia="ru-RU"/>
        </w:rPr>
        <w:t>, являющ</w:t>
      </w:r>
      <w:r w:rsidR="004E5154" w:rsidRPr="00293680">
        <w:rPr>
          <w:rFonts w:ascii="Times New Roman" w:hAnsi="Times New Roman"/>
          <w:sz w:val="28"/>
          <w:szCs w:val="28"/>
          <w:lang w:eastAsia="ru-RU"/>
        </w:rPr>
        <w:t>ие</w:t>
      </w:r>
      <w:r w:rsidR="003568A2" w:rsidRPr="00293680">
        <w:rPr>
          <w:rFonts w:ascii="Times New Roman" w:hAnsi="Times New Roman"/>
          <w:sz w:val="28"/>
          <w:szCs w:val="28"/>
          <w:lang w:eastAsia="ru-RU"/>
        </w:rPr>
        <w:t>ся</w:t>
      </w:r>
      <w:r w:rsidR="00AF2551" w:rsidRPr="00293680">
        <w:rPr>
          <w:rFonts w:ascii="Times New Roman" w:hAnsi="Times New Roman"/>
          <w:sz w:val="28"/>
          <w:szCs w:val="28"/>
          <w:lang w:eastAsia="ru-RU"/>
        </w:rPr>
        <w:t xml:space="preserve"> классификационным критерием отнесения данного случая лечения </w:t>
      </w:r>
      <w:proofErr w:type="gramStart"/>
      <w:r w:rsidR="00AF2551" w:rsidRPr="00293680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="00AF2551" w:rsidRPr="00293680">
        <w:rPr>
          <w:rFonts w:ascii="Times New Roman" w:hAnsi="Times New Roman"/>
          <w:sz w:val="28"/>
          <w:szCs w:val="28"/>
          <w:lang w:eastAsia="ru-RU"/>
        </w:rPr>
        <w:t xml:space="preserve"> конкретной КСГ</w:t>
      </w:r>
      <w:r w:rsidR="0054041E" w:rsidRPr="00293680">
        <w:rPr>
          <w:rFonts w:ascii="Times New Roman" w:hAnsi="Times New Roman"/>
          <w:sz w:val="28"/>
          <w:szCs w:val="28"/>
          <w:lang w:eastAsia="ru-RU"/>
        </w:rPr>
        <w:t xml:space="preserve"> (перечень КСГ, которые предполагают хирургическое </w:t>
      </w:r>
      <w:r w:rsidR="00273C7F" w:rsidRPr="00D92A95">
        <w:rPr>
          <w:rFonts w:ascii="Times New Roman" w:hAnsi="Times New Roman"/>
          <w:sz w:val="28"/>
          <w:szCs w:val="28"/>
          <w:lang w:eastAsia="ru-RU"/>
        </w:rPr>
        <w:t>вмешательство</w:t>
      </w:r>
      <w:r w:rsidR="00273C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041E" w:rsidRPr="00293680">
        <w:rPr>
          <w:rFonts w:ascii="Times New Roman" w:hAnsi="Times New Roman"/>
          <w:sz w:val="28"/>
          <w:szCs w:val="28"/>
          <w:lang w:eastAsia="ru-RU"/>
        </w:rPr>
        <w:t xml:space="preserve">или </w:t>
      </w:r>
      <w:proofErr w:type="spellStart"/>
      <w:r w:rsidR="0054041E" w:rsidRPr="00293680">
        <w:rPr>
          <w:rFonts w:ascii="Times New Roman" w:hAnsi="Times New Roman"/>
          <w:sz w:val="28"/>
          <w:szCs w:val="28"/>
          <w:lang w:eastAsia="ru-RU"/>
        </w:rPr>
        <w:t>тромболитическую</w:t>
      </w:r>
      <w:proofErr w:type="spellEnd"/>
      <w:r w:rsidR="0054041E" w:rsidRPr="00293680">
        <w:rPr>
          <w:rFonts w:ascii="Times New Roman" w:hAnsi="Times New Roman"/>
          <w:sz w:val="28"/>
          <w:szCs w:val="28"/>
          <w:lang w:eastAsia="ru-RU"/>
        </w:rPr>
        <w:t xml:space="preserve"> терапию представлен в </w:t>
      </w:r>
      <w:r w:rsidR="0054041E" w:rsidRPr="00E57607">
        <w:rPr>
          <w:rFonts w:ascii="Times New Roman" w:hAnsi="Times New Roman"/>
          <w:b/>
          <w:sz w:val="28"/>
          <w:szCs w:val="28"/>
          <w:lang w:eastAsia="ru-RU"/>
        </w:rPr>
        <w:t xml:space="preserve">Приложениях </w:t>
      </w:r>
      <w:r w:rsidR="00E57607" w:rsidRPr="00E57607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54041E" w:rsidRPr="00E57607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E57607" w:rsidRPr="00E57607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57607">
        <w:rPr>
          <w:rFonts w:ascii="Times New Roman" w:hAnsi="Times New Roman"/>
          <w:sz w:val="28"/>
          <w:szCs w:val="28"/>
          <w:lang w:eastAsia="ru-RU"/>
        </w:rPr>
        <w:t>)</w:t>
      </w:r>
      <w:r w:rsidR="00AF2551" w:rsidRPr="0029368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5154" w:rsidRPr="00293680">
        <w:rPr>
          <w:rFonts w:ascii="Times New Roman" w:hAnsi="Times New Roman"/>
          <w:sz w:val="28"/>
          <w:szCs w:val="28"/>
          <w:lang w:eastAsia="ru-RU"/>
        </w:rPr>
        <w:t xml:space="preserve">случай оплачивается </w:t>
      </w:r>
      <w:r w:rsidR="00AF2551" w:rsidRPr="00293680">
        <w:rPr>
          <w:rFonts w:ascii="Times New Roman" w:hAnsi="Times New Roman"/>
          <w:sz w:val="28"/>
          <w:szCs w:val="28"/>
          <w:lang w:eastAsia="ru-RU"/>
        </w:rPr>
        <w:t>в размере</w:t>
      </w:r>
      <w:r w:rsidR="00595B63" w:rsidRPr="00293680">
        <w:rPr>
          <w:rFonts w:ascii="Times New Roman" w:hAnsi="Times New Roman"/>
          <w:sz w:val="28"/>
          <w:szCs w:val="28"/>
          <w:lang w:eastAsia="ru-RU"/>
        </w:rPr>
        <w:t>:</w:t>
      </w:r>
    </w:p>
    <w:p w:rsidR="00595B63" w:rsidRDefault="00595B63" w:rsidP="00FF1C5C">
      <w:pPr>
        <w:spacing w:after="0" w:line="35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680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при длительности лечения 3 дня и менее - </w:t>
      </w:r>
      <w:r w:rsidR="00AF2551" w:rsidRPr="00293680">
        <w:rPr>
          <w:rFonts w:ascii="Times New Roman" w:hAnsi="Times New Roman"/>
          <w:sz w:val="28"/>
          <w:szCs w:val="28"/>
          <w:lang w:eastAsia="ru-RU"/>
        </w:rPr>
        <w:t>80% от стоимости КСГ</w:t>
      </w:r>
      <w:r w:rsidRPr="00293680">
        <w:rPr>
          <w:rFonts w:ascii="Times New Roman" w:hAnsi="Times New Roman"/>
          <w:sz w:val="28"/>
          <w:szCs w:val="28"/>
          <w:lang w:eastAsia="ru-RU"/>
        </w:rPr>
        <w:t>;</w:t>
      </w:r>
    </w:p>
    <w:p w:rsidR="000D2B4B" w:rsidRDefault="00595B63" w:rsidP="000D2B4B">
      <w:pPr>
        <w:spacing w:after="0" w:line="35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680">
        <w:rPr>
          <w:rFonts w:ascii="Times New Roman" w:hAnsi="Times New Roman"/>
          <w:sz w:val="28"/>
          <w:szCs w:val="28"/>
          <w:lang w:eastAsia="ru-RU"/>
        </w:rPr>
        <w:t xml:space="preserve">- при длительности лечения более 3 дней </w:t>
      </w:r>
      <w:r w:rsidR="00D34867" w:rsidRPr="00293680">
        <w:rPr>
          <w:rFonts w:ascii="Times New Roman" w:hAnsi="Times New Roman"/>
          <w:sz w:val="28"/>
          <w:szCs w:val="28"/>
          <w:lang w:eastAsia="ru-RU"/>
        </w:rPr>
        <w:t>–</w:t>
      </w:r>
      <w:r w:rsidRPr="002936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4867" w:rsidRPr="00293680">
        <w:rPr>
          <w:rFonts w:ascii="Times New Roman" w:hAnsi="Times New Roman"/>
          <w:sz w:val="28"/>
          <w:szCs w:val="28"/>
          <w:lang w:eastAsia="ru-RU"/>
        </w:rPr>
        <w:t>100% от стоимости КСГ</w:t>
      </w:r>
      <w:r w:rsidR="000D2B4B">
        <w:rPr>
          <w:rFonts w:ascii="Times New Roman" w:hAnsi="Times New Roman"/>
          <w:sz w:val="28"/>
          <w:szCs w:val="28"/>
          <w:lang w:eastAsia="ru-RU"/>
        </w:rPr>
        <w:t>.</w:t>
      </w:r>
    </w:p>
    <w:p w:rsidR="00D34867" w:rsidRPr="00293680" w:rsidRDefault="00AA556E" w:rsidP="000D2B4B">
      <w:pPr>
        <w:spacing w:after="0" w:line="35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680">
        <w:rPr>
          <w:rFonts w:ascii="Times New Roman" w:hAnsi="Times New Roman"/>
          <w:sz w:val="28"/>
          <w:szCs w:val="28"/>
          <w:lang w:eastAsia="ru-RU"/>
        </w:rPr>
        <w:t xml:space="preserve">Если хирургическое </w:t>
      </w:r>
      <w:r w:rsidR="00572A42" w:rsidRPr="00D92A95">
        <w:rPr>
          <w:rFonts w:ascii="Times New Roman" w:hAnsi="Times New Roman"/>
          <w:sz w:val="28"/>
          <w:szCs w:val="28"/>
          <w:lang w:eastAsia="ru-RU"/>
        </w:rPr>
        <w:t>вмешательство</w:t>
      </w:r>
      <w:r w:rsidR="00572A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68A2" w:rsidRPr="00293680">
        <w:rPr>
          <w:rFonts w:ascii="Times New Roman" w:hAnsi="Times New Roman"/>
          <w:sz w:val="28"/>
          <w:szCs w:val="28"/>
          <w:lang w:eastAsia="ru-RU"/>
        </w:rPr>
        <w:t xml:space="preserve">и/или </w:t>
      </w:r>
      <w:proofErr w:type="spellStart"/>
      <w:r w:rsidR="003568A2" w:rsidRPr="00293680">
        <w:rPr>
          <w:rFonts w:ascii="Times New Roman" w:hAnsi="Times New Roman"/>
          <w:sz w:val="28"/>
          <w:szCs w:val="28"/>
          <w:lang w:eastAsia="ru-RU"/>
        </w:rPr>
        <w:t>тромболитическая</w:t>
      </w:r>
      <w:proofErr w:type="spellEnd"/>
      <w:r w:rsidR="003568A2" w:rsidRPr="00293680">
        <w:rPr>
          <w:rFonts w:ascii="Times New Roman" w:hAnsi="Times New Roman"/>
          <w:sz w:val="28"/>
          <w:szCs w:val="28"/>
          <w:lang w:eastAsia="ru-RU"/>
        </w:rPr>
        <w:t xml:space="preserve"> терапия</w:t>
      </w:r>
      <w:r w:rsidRPr="00293680">
        <w:rPr>
          <w:rFonts w:ascii="Times New Roman" w:hAnsi="Times New Roman"/>
          <w:sz w:val="28"/>
          <w:szCs w:val="28"/>
          <w:lang w:eastAsia="ru-RU"/>
        </w:rPr>
        <w:t xml:space="preserve">, не </w:t>
      </w:r>
      <w:proofErr w:type="gramStart"/>
      <w:r w:rsidRPr="00293680">
        <w:rPr>
          <w:rFonts w:ascii="Times New Roman" w:hAnsi="Times New Roman"/>
          <w:sz w:val="28"/>
          <w:szCs w:val="28"/>
          <w:lang w:eastAsia="ru-RU"/>
        </w:rPr>
        <w:t>проводил</w:t>
      </w:r>
      <w:r w:rsidR="004E5154" w:rsidRPr="00293680">
        <w:rPr>
          <w:rFonts w:ascii="Times New Roman" w:hAnsi="Times New Roman"/>
          <w:sz w:val="28"/>
          <w:szCs w:val="28"/>
          <w:lang w:eastAsia="ru-RU"/>
        </w:rPr>
        <w:t>и</w:t>
      </w:r>
      <w:r w:rsidRPr="00293680">
        <w:rPr>
          <w:rFonts w:ascii="Times New Roman" w:hAnsi="Times New Roman"/>
          <w:sz w:val="28"/>
          <w:szCs w:val="28"/>
          <w:lang w:eastAsia="ru-RU"/>
        </w:rPr>
        <w:t>сь</w:t>
      </w:r>
      <w:r w:rsidR="008F25DA" w:rsidRPr="002936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5154" w:rsidRPr="00293680">
        <w:rPr>
          <w:rFonts w:ascii="Times New Roman" w:hAnsi="Times New Roman"/>
          <w:sz w:val="28"/>
          <w:szCs w:val="28"/>
          <w:lang w:eastAsia="ru-RU"/>
        </w:rPr>
        <w:t>случай оплачивается</w:t>
      </w:r>
      <w:proofErr w:type="gramEnd"/>
      <w:r w:rsidR="004E5154" w:rsidRPr="00293680">
        <w:rPr>
          <w:rFonts w:ascii="Times New Roman" w:hAnsi="Times New Roman"/>
          <w:sz w:val="28"/>
          <w:szCs w:val="28"/>
          <w:lang w:eastAsia="ru-RU"/>
        </w:rPr>
        <w:t xml:space="preserve"> в размере</w:t>
      </w:r>
      <w:r w:rsidR="00D34867" w:rsidRPr="00293680">
        <w:rPr>
          <w:rFonts w:ascii="Times New Roman" w:hAnsi="Times New Roman"/>
          <w:sz w:val="28"/>
          <w:szCs w:val="28"/>
          <w:lang w:eastAsia="ru-RU"/>
        </w:rPr>
        <w:t>:</w:t>
      </w:r>
    </w:p>
    <w:p w:rsidR="00E411CC" w:rsidRPr="00293680" w:rsidRDefault="00D34867" w:rsidP="00FF1C5C">
      <w:pPr>
        <w:spacing w:after="0" w:line="35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680">
        <w:rPr>
          <w:rFonts w:ascii="Times New Roman" w:hAnsi="Times New Roman"/>
          <w:sz w:val="28"/>
          <w:szCs w:val="28"/>
          <w:lang w:eastAsia="ru-RU"/>
        </w:rPr>
        <w:t xml:space="preserve">- при длительности лечения 3 дня и менее </w:t>
      </w:r>
      <w:r w:rsidR="00E4130D">
        <w:rPr>
          <w:rFonts w:ascii="Times New Roman" w:hAnsi="Times New Roman"/>
          <w:sz w:val="28"/>
          <w:szCs w:val="28"/>
          <w:lang w:eastAsia="ru-RU"/>
        </w:rPr>
        <w:t>–</w:t>
      </w:r>
      <w:r w:rsidRPr="002936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130D">
        <w:rPr>
          <w:rFonts w:ascii="Times New Roman" w:hAnsi="Times New Roman"/>
          <w:sz w:val="28"/>
          <w:szCs w:val="28"/>
          <w:lang w:eastAsia="ru-RU"/>
        </w:rPr>
        <w:t xml:space="preserve">40% </w:t>
      </w:r>
      <w:r w:rsidR="00AF2551" w:rsidRPr="00293680">
        <w:rPr>
          <w:rFonts w:ascii="Times New Roman" w:hAnsi="Times New Roman"/>
          <w:sz w:val="28"/>
          <w:szCs w:val="28"/>
          <w:lang w:eastAsia="ru-RU"/>
        </w:rPr>
        <w:t>от стоимости</w:t>
      </w:r>
      <w:r w:rsidRPr="00293680">
        <w:rPr>
          <w:rFonts w:ascii="Times New Roman" w:hAnsi="Times New Roman"/>
          <w:sz w:val="28"/>
          <w:szCs w:val="28"/>
          <w:lang w:eastAsia="ru-RU"/>
        </w:rPr>
        <w:t xml:space="preserve"> КСГ при</w:t>
      </w:r>
      <w:r w:rsidR="00AF2551" w:rsidRPr="00293680">
        <w:rPr>
          <w:rFonts w:ascii="Times New Roman" w:hAnsi="Times New Roman"/>
          <w:sz w:val="28"/>
          <w:szCs w:val="28"/>
          <w:lang w:eastAsia="ru-RU"/>
        </w:rPr>
        <w:t xml:space="preserve"> лечени</w:t>
      </w:r>
      <w:r w:rsidRPr="00293680">
        <w:rPr>
          <w:rFonts w:ascii="Times New Roman" w:hAnsi="Times New Roman"/>
          <w:sz w:val="28"/>
          <w:szCs w:val="28"/>
          <w:lang w:eastAsia="ru-RU"/>
        </w:rPr>
        <w:t>и детей в возрасте до 4-х лет</w:t>
      </w:r>
      <w:r w:rsidR="008F25DA" w:rsidRPr="0029368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93680">
        <w:rPr>
          <w:rFonts w:ascii="Times New Roman" w:hAnsi="Times New Roman"/>
          <w:sz w:val="28"/>
          <w:szCs w:val="28"/>
          <w:lang w:eastAsia="ru-RU"/>
        </w:rPr>
        <w:t xml:space="preserve">20% </w:t>
      </w:r>
      <w:r w:rsidR="0021138E" w:rsidRPr="00293680">
        <w:rPr>
          <w:rFonts w:ascii="Times New Roman" w:hAnsi="Times New Roman"/>
          <w:sz w:val="28"/>
          <w:szCs w:val="28"/>
          <w:lang w:eastAsia="ru-RU"/>
        </w:rPr>
        <w:t>от стоимости –</w:t>
      </w:r>
      <w:r w:rsidR="00E411CC" w:rsidRPr="002936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138E" w:rsidRPr="00293680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8F25DA" w:rsidRPr="00293680">
        <w:rPr>
          <w:rFonts w:ascii="Times New Roman" w:hAnsi="Times New Roman"/>
          <w:sz w:val="28"/>
          <w:szCs w:val="28"/>
          <w:lang w:eastAsia="ru-RU"/>
        </w:rPr>
        <w:t>остальны</w:t>
      </w:r>
      <w:r w:rsidR="0021138E" w:rsidRPr="00293680">
        <w:rPr>
          <w:rFonts w:ascii="Times New Roman" w:hAnsi="Times New Roman"/>
          <w:sz w:val="28"/>
          <w:szCs w:val="28"/>
          <w:lang w:eastAsia="ru-RU"/>
        </w:rPr>
        <w:t>х возрастных категорий пациентов</w:t>
      </w:r>
      <w:r w:rsidR="00AF2551" w:rsidRPr="00293680">
        <w:rPr>
          <w:rFonts w:ascii="Times New Roman" w:hAnsi="Times New Roman"/>
          <w:sz w:val="28"/>
          <w:szCs w:val="28"/>
          <w:lang w:eastAsia="ru-RU"/>
        </w:rPr>
        <w:t>.</w:t>
      </w:r>
    </w:p>
    <w:p w:rsidR="00AF2551" w:rsidRPr="00D8049D" w:rsidRDefault="00AF2551" w:rsidP="00FF1C5C">
      <w:pPr>
        <w:spacing w:after="0" w:line="350" w:lineRule="auto"/>
        <w:ind w:firstLine="708"/>
        <w:contextualSpacing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2936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11CC" w:rsidRPr="00293680">
        <w:rPr>
          <w:rFonts w:ascii="Times New Roman" w:hAnsi="Times New Roman"/>
          <w:sz w:val="28"/>
          <w:szCs w:val="28"/>
          <w:lang w:eastAsia="ru-RU"/>
        </w:rPr>
        <w:t>- при длительности лечения более 3 дней – 80% от стоимости КСГ, независимо от возраста пациента.</w:t>
      </w:r>
    </w:p>
    <w:p w:rsidR="00947815" w:rsidRPr="00293680" w:rsidRDefault="00947815" w:rsidP="0019427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 w:rsidRPr="00293680">
        <w:rPr>
          <w:rFonts w:ascii="Times New Roman" w:hAnsi="Times New Roman" w:cs="Times New Roman"/>
          <w:b/>
          <w:i/>
          <w:sz w:val="28"/>
        </w:rPr>
        <w:t>Особенности оплаты прерванных случаев проведения лекарственной терапии при злокачественных новообразованиях</w:t>
      </w:r>
      <w:r w:rsidR="00194274" w:rsidRPr="00293680">
        <w:rPr>
          <w:rFonts w:ascii="Times New Roman" w:hAnsi="Times New Roman" w:cs="Times New Roman"/>
          <w:b/>
          <w:i/>
          <w:sz w:val="28"/>
        </w:rPr>
        <w:t>.</w:t>
      </w:r>
    </w:p>
    <w:p w:rsidR="00947815" w:rsidRPr="00293680" w:rsidRDefault="00947815" w:rsidP="0094781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93680">
        <w:rPr>
          <w:rFonts w:ascii="Times New Roman" w:hAnsi="Times New Roman" w:cs="Times New Roman"/>
          <w:sz w:val="28"/>
        </w:rPr>
        <w:t>В случае</w:t>
      </w:r>
      <w:proofErr w:type="gramStart"/>
      <w:r w:rsidRPr="00293680">
        <w:rPr>
          <w:rFonts w:ascii="Times New Roman" w:hAnsi="Times New Roman" w:cs="Times New Roman"/>
          <w:sz w:val="28"/>
        </w:rPr>
        <w:t>,</w:t>
      </w:r>
      <w:proofErr w:type="gramEnd"/>
      <w:r w:rsidRPr="00293680">
        <w:rPr>
          <w:rFonts w:ascii="Times New Roman" w:hAnsi="Times New Roman" w:cs="Times New Roman"/>
          <w:sz w:val="28"/>
        </w:rPr>
        <w:t xml:space="preserve"> если фактическое количество дней введения в рамках прерванного случая соответствует количеству дней введения в тарифе, предусмотренному в описании схемы лекарственной терапии, оплата случаев лечения осуществляется в полном объеме по соответствующей КСГ.</w:t>
      </w:r>
    </w:p>
    <w:p w:rsidR="00194274" w:rsidRPr="00293680" w:rsidRDefault="00947815" w:rsidP="0019427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93680">
        <w:rPr>
          <w:rFonts w:ascii="Times New Roman" w:hAnsi="Times New Roman" w:cs="Times New Roman"/>
          <w:sz w:val="28"/>
        </w:rPr>
        <w:t>В случае</w:t>
      </w:r>
      <w:proofErr w:type="gramStart"/>
      <w:r w:rsidRPr="00293680">
        <w:rPr>
          <w:rFonts w:ascii="Times New Roman" w:hAnsi="Times New Roman" w:cs="Times New Roman"/>
          <w:sz w:val="28"/>
        </w:rPr>
        <w:t>,</w:t>
      </w:r>
      <w:proofErr w:type="gramEnd"/>
      <w:r w:rsidRPr="00293680">
        <w:rPr>
          <w:rFonts w:ascii="Times New Roman" w:hAnsi="Times New Roman" w:cs="Times New Roman"/>
          <w:sz w:val="28"/>
        </w:rPr>
        <w:t xml:space="preserve"> если фактическое количество дней введения меньше предусмотренного в описании схемы лекарственной терапии, оплата осуществляется аналогично случаям лечения, когда хирургическое </w:t>
      </w:r>
      <w:r w:rsidRPr="00CE4B45">
        <w:rPr>
          <w:rFonts w:ascii="Times New Roman" w:hAnsi="Times New Roman" w:cs="Times New Roman"/>
          <w:sz w:val="28"/>
        </w:rPr>
        <w:t>лечение</w:t>
      </w:r>
      <w:r w:rsidRPr="00293680">
        <w:rPr>
          <w:rFonts w:ascii="Times New Roman" w:hAnsi="Times New Roman" w:cs="Times New Roman"/>
          <w:sz w:val="28"/>
        </w:rPr>
        <w:t xml:space="preserve"> и (или) </w:t>
      </w:r>
      <w:proofErr w:type="spellStart"/>
      <w:r w:rsidRPr="00293680">
        <w:rPr>
          <w:rFonts w:ascii="Times New Roman" w:hAnsi="Times New Roman" w:cs="Times New Roman"/>
          <w:sz w:val="28"/>
        </w:rPr>
        <w:t>тромболитическая</w:t>
      </w:r>
      <w:proofErr w:type="spellEnd"/>
      <w:r w:rsidRPr="00293680">
        <w:rPr>
          <w:rFonts w:ascii="Times New Roman" w:hAnsi="Times New Roman" w:cs="Times New Roman"/>
          <w:sz w:val="28"/>
        </w:rPr>
        <w:t xml:space="preserve"> терапия не проводились.</w:t>
      </w:r>
    </w:p>
    <w:p w:rsidR="00947815" w:rsidRPr="00293680" w:rsidRDefault="00947815" w:rsidP="0019427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 w:rsidRPr="00293680">
        <w:rPr>
          <w:rFonts w:ascii="Times New Roman" w:hAnsi="Times New Roman" w:cs="Times New Roman"/>
          <w:b/>
          <w:i/>
          <w:sz w:val="28"/>
        </w:rPr>
        <w:t>Особенности оплаты прерванных случаев проведения лучевой терапии, в том числе в сочетании с лекарственной терапией</w:t>
      </w:r>
      <w:r w:rsidR="00194274" w:rsidRPr="00293680">
        <w:rPr>
          <w:rFonts w:ascii="Times New Roman" w:hAnsi="Times New Roman" w:cs="Times New Roman"/>
          <w:b/>
          <w:i/>
          <w:sz w:val="28"/>
        </w:rPr>
        <w:t>.</w:t>
      </w:r>
    </w:p>
    <w:p w:rsidR="00947815" w:rsidRPr="00293680" w:rsidRDefault="00947815" w:rsidP="0019427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93680">
        <w:rPr>
          <w:rFonts w:ascii="Times New Roman" w:hAnsi="Times New Roman" w:cs="Times New Roman"/>
          <w:sz w:val="28"/>
        </w:rPr>
        <w:t xml:space="preserve">Учитывая, что проведение лучевой терапии предусмотрено начиная с одной фракции, оплата случаев лечения осуществляется путем отнесения случая </w:t>
      </w:r>
      <w:proofErr w:type="gramStart"/>
      <w:r w:rsidRPr="00293680">
        <w:rPr>
          <w:rFonts w:ascii="Times New Roman" w:hAnsi="Times New Roman" w:cs="Times New Roman"/>
          <w:sz w:val="28"/>
        </w:rPr>
        <w:t>к</w:t>
      </w:r>
      <w:proofErr w:type="gramEnd"/>
      <w:r w:rsidRPr="00293680">
        <w:rPr>
          <w:rFonts w:ascii="Times New Roman" w:hAnsi="Times New Roman" w:cs="Times New Roman"/>
          <w:sz w:val="28"/>
        </w:rPr>
        <w:t xml:space="preserve"> соответствующей КСГ исходя из фактически проведенного количества дней облучения (фракций).</w:t>
      </w:r>
    </w:p>
    <w:p w:rsidR="00947815" w:rsidRPr="00293680" w:rsidRDefault="00947815" w:rsidP="001942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3680">
        <w:rPr>
          <w:rFonts w:ascii="Times New Roman" w:hAnsi="Times New Roman" w:cs="Times New Roman"/>
          <w:sz w:val="28"/>
        </w:rPr>
        <w:t xml:space="preserve">Прерванные случаи проведения лучевой терапии в сочетании с лекарственной терапией подлежат оплате аналогично случаям лечения, когда хирургическое лечение и (или) </w:t>
      </w:r>
      <w:proofErr w:type="spellStart"/>
      <w:r w:rsidRPr="00293680">
        <w:rPr>
          <w:rFonts w:ascii="Times New Roman" w:hAnsi="Times New Roman" w:cs="Times New Roman"/>
          <w:sz w:val="28"/>
        </w:rPr>
        <w:t>тромболитическая</w:t>
      </w:r>
      <w:proofErr w:type="spellEnd"/>
      <w:r w:rsidRPr="00293680">
        <w:rPr>
          <w:rFonts w:ascii="Times New Roman" w:hAnsi="Times New Roman" w:cs="Times New Roman"/>
          <w:sz w:val="28"/>
        </w:rPr>
        <w:t xml:space="preserve"> терапия не проводились.</w:t>
      </w:r>
    </w:p>
    <w:p w:rsidR="00D73D8C" w:rsidRDefault="00D73D8C" w:rsidP="00194274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B43DD" w:rsidRDefault="003B43DD" w:rsidP="00194274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E7F0A" w:rsidRPr="00293680" w:rsidRDefault="002F2909" w:rsidP="00194274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936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2.2.3. </w:t>
      </w:r>
      <w:r w:rsidR="00194274" w:rsidRPr="00293680">
        <w:rPr>
          <w:rFonts w:ascii="Times New Roman" w:hAnsi="Times New Roman"/>
          <w:b/>
          <w:sz w:val="28"/>
          <w:szCs w:val="28"/>
          <w:lang w:eastAsia="ru-RU"/>
        </w:rPr>
        <w:t>Оплата по двум КСГ в рамках одного пролеченного случая</w:t>
      </w:r>
      <w:r w:rsidR="005E7F0A" w:rsidRPr="0029368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293491" w:rsidRPr="00293680" w:rsidRDefault="00293491" w:rsidP="0019427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93680">
        <w:rPr>
          <w:rFonts w:ascii="Times New Roman" w:hAnsi="Times New Roman"/>
          <w:sz w:val="28"/>
          <w:szCs w:val="28"/>
          <w:lang w:eastAsia="ru-RU"/>
        </w:rPr>
        <w:t>При переводе пациента из одного отделения МО в другое в рамках круглосуточного или дневного стационаров, если это обусловлено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возникновением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(наличием)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нового заболевания или состояния, входящего в другой класс МКБ</w:t>
      </w:r>
      <w:r w:rsidR="000737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49D">
        <w:rPr>
          <w:rFonts w:ascii="Times New Roman" w:hAnsi="Times New Roman"/>
          <w:sz w:val="28"/>
          <w:szCs w:val="28"/>
          <w:lang w:eastAsia="ru-RU"/>
        </w:rPr>
        <w:t>10 и не являющегося следствием закономерного прогрессирования основного заболевания, внутрибольничной инфекции или осложнением основного заболевания, а также при переводе пациента из одной МО в другую, оба случая лечения заболевания подлежат</w:t>
      </w:r>
      <w:r>
        <w:rPr>
          <w:rFonts w:ascii="Times New Roman" w:hAnsi="Times New Roman"/>
          <w:sz w:val="28"/>
          <w:szCs w:val="28"/>
          <w:lang w:eastAsia="ru-RU"/>
        </w:rPr>
        <w:t xml:space="preserve"> 100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оплате в рамках соответствующих КСГ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93680">
        <w:rPr>
          <w:rFonts w:ascii="Times New Roman" w:hAnsi="Times New Roman"/>
          <w:sz w:val="28"/>
          <w:szCs w:val="28"/>
          <w:lang w:eastAsia="ru-RU"/>
        </w:rPr>
        <w:t>за исключением прерванных случаев, которые оплачиваются в соответствии с установленными правилами.</w:t>
      </w:r>
    </w:p>
    <w:p w:rsidR="00C74724" w:rsidRPr="00293680" w:rsidRDefault="00AF2551" w:rsidP="00FF1C5C">
      <w:pPr>
        <w:spacing w:after="0" w:line="35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680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="00293491" w:rsidRPr="00293680">
        <w:rPr>
          <w:rFonts w:ascii="Times New Roman" w:hAnsi="Times New Roman"/>
          <w:sz w:val="28"/>
          <w:szCs w:val="28"/>
          <w:lang w:eastAsia="ru-RU"/>
        </w:rPr>
        <w:t>этом</w:t>
      </w:r>
      <w:proofErr w:type="gramStart"/>
      <w:r w:rsidR="00293491" w:rsidRPr="00293680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293491" w:rsidRPr="00293680">
        <w:rPr>
          <w:rFonts w:ascii="Times New Roman" w:hAnsi="Times New Roman"/>
          <w:sz w:val="28"/>
          <w:szCs w:val="28"/>
          <w:lang w:eastAsia="ru-RU"/>
        </w:rPr>
        <w:t xml:space="preserve"> если </w:t>
      </w:r>
      <w:r w:rsidRPr="00293680">
        <w:rPr>
          <w:rFonts w:ascii="Times New Roman" w:hAnsi="Times New Roman"/>
          <w:sz w:val="28"/>
          <w:szCs w:val="28"/>
          <w:lang w:eastAsia="ru-RU"/>
        </w:rPr>
        <w:t>перевод</w:t>
      </w:r>
      <w:r w:rsidR="00293491" w:rsidRPr="00293680">
        <w:rPr>
          <w:rFonts w:ascii="Times New Roman" w:hAnsi="Times New Roman"/>
          <w:sz w:val="28"/>
          <w:szCs w:val="28"/>
          <w:lang w:eastAsia="ru-RU"/>
        </w:rPr>
        <w:t xml:space="preserve"> производится</w:t>
      </w:r>
      <w:r w:rsidRPr="00293680">
        <w:rPr>
          <w:rFonts w:ascii="Times New Roman" w:hAnsi="Times New Roman"/>
          <w:sz w:val="28"/>
          <w:szCs w:val="28"/>
          <w:lang w:eastAsia="ru-RU"/>
        </w:rPr>
        <w:t xml:space="preserve"> в пределах одной МО</w:t>
      </w:r>
      <w:r w:rsidR="00293680" w:rsidRPr="00293680">
        <w:rPr>
          <w:rFonts w:ascii="Times New Roman" w:hAnsi="Times New Roman"/>
          <w:sz w:val="28"/>
          <w:szCs w:val="28"/>
          <w:lang w:eastAsia="ru-RU"/>
        </w:rPr>
        <w:t>,</w:t>
      </w:r>
      <w:r w:rsidRPr="002936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3491" w:rsidRPr="00293680">
        <w:rPr>
          <w:rFonts w:ascii="Times New Roman" w:hAnsi="Times New Roman"/>
          <w:sz w:val="28"/>
          <w:szCs w:val="28"/>
          <w:lang w:eastAsia="ru-RU"/>
        </w:rPr>
        <w:t>а заболевания относятся</w:t>
      </w:r>
      <w:r w:rsidRPr="00293680">
        <w:rPr>
          <w:rFonts w:ascii="Times New Roman" w:hAnsi="Times New Roman"/>
          <w:sz w:val="28"/>
          <w:szCs w:val="28"/>
          <w:lang w:eastAsia="ru-RU"/>
        </w:rPr>
        <w:t xml:space="preserve"> к одному классу МКБ-10, </w:t>
      </w:r>
      <w:r w:rsidR="00C74724" w:rsidRPr="00293680">
        <w:rPr>
          <w:rFonts w:ascii="Times New Roman" w:hAnsi="Times New Roman"/>
          <w:sz w:val="28"/>
          <w:szCs w:val="28"/>
          <w:lang w:eastAsia="ru-RU"/>
        </w:rPr>
        <w:t xml:space="preserve">оплата </w:t>
      </w:r>
      <w:r w:rsidRPr="00293680">
        <w:rPr>
          <w:rFonts w:ascii="Times New Roman" w:hAnsi="Times New Roman"/>
          <w:sz w:val="28"/>
          <w:szCs w:val="28"/>
          <w:lang w:eastAsia="ru-RU"/>
        </w:rPr>
        <w:t xml:space="preserve">производится </w:t>
      </w:r>
      <w:r w:rsidR="00C74724" w:rsidRPr="00293680">
        <w:rPr>
          <w:rFonts w:ascii="Times New Roman" w:hAnsi="Times New Roman"/>
          <w:sz w:val="28"/>
          <w:szCs w:val="28"/>
          <w:lang w:eastAsia="ru-RU"/>
        </w:rPr>
        <w:t>в рамках одного</w:t>
      </w:r>
      <w:r w:rsidRPr="00293680">
        <w:rPr>
          <w:rFonts w:ascii="Times New Roman" w:hAnsi="Times New Roman"/>
          <w:sz w:val="28"/>
          <w:szCs w:val="28"/>
          <w:lang w:eastAsia="ru-RU"/>
        </w:rPr>
        <w:t xml:space="preserve"> случа</w:t>
      </w:r>
      <w:r w:rsidR="00C74724" w:rsidRPr="00293680">
        <w:rPr>
          <w:rFonts w:ascii="Times New Roman" w:hAnsi="Times New Roman"/>
          <w:sz w:val="28"/>
          <w:szCs w:val="28"/>
          <w:lang w:eastAsia="ru-RU"/>
        </w:rPr>
        <w:t>я</w:t>
      </w:r>
      <w:r w:rsidRPr="00293680">
        <w:rPr>
          <w:rFonts w:ascii="Times New Roman" w:hAnsi="Times New Roman"/>
          <w:sz w:val="28"/>
          <w:szCs w:val="28"/>
          <w:lang w:eastAsia="ru-RU"/>
        </w:rPr>
        <w:t xml:space="preserve"> лечения по </w:t>
      </w:r>
      <w:r w:rsidR="00C74724" w:rsidRPr="00293680">
        <w:rPr>
          <w:rFonts w:ascii="Times New Roman" w:hAnsi="Times New Roman"/>
          <w:sz w:val="28"/>
          <w:szCs w:val="28"/>
          <w:lang w:eastAsia="ru-RU"/>
        </w:rPr>
        <w:t xml:space="preserve">КСГ с наибольшей </w:t>
      </w:r>
      <w:r w:rsidRPr="00293680">
        <w:rPr>
          <w:rFonts w:ascii="Times New Roman" w:hAnsi="Times New Roman"/>
          <w:sz w:val="28"/>
          <w:szCs w:val="28"/>
          <w:lang w:eastAsia="ru-RU"/>
        </w:rPr>
        <w:t>стоимост</w:t>
      </w:r>
      <w:r w:rsidR="00C74724" w:rsidRPr="00293680">
        <w:rPr>
          <w:rFonts w:ascii="Times New Roman" w:hAnsi="Times New Roman"/>
          <w:sz w:val="28"/>
          <w:szCs w:val="28"/>
          <w:lang w:eastAsia="ru-RU"/>
        </w:rPr>
        <w:t>ью</w:t>
      </w:r>
      <w:r w:rsidRPr="00293680">
        <w:rPr>
          <w:rFonts w:ascii="Times New Roman" w:hAnsi="Times New Roman"/>
          <w:sz w:val="28"/>
          <w:szCs w:val="28"/>
          <w:lang w:eastAsia="ru-RU"/>
        </w:rPr>
        <w:t>. Если случаи лечения имеют одинаковую стоимость, производится оплата случая с</w:t>
      </w:r>
      <w:r w:rsidR="00C74724" w:rsidRPr="00293680">
        <w:rPr>
          <w:rFonts w:ascii="Times New Roman" w:hAnsi="Times New Roman"/>
          <w:sz w:val="28"/>
          <w:szCs w:val="28"/>
          <w:lang w:eastAsia="ru-RU"/>
        </w:rPr>
        <w:t xml:space="preserve"> более ранними сроками лечения.</w:t>
      </w:r>
    </w:p>
    <w:p w:rsidR="0015698F" w:rsidRPr="00293680" w:rsidRDefault="0015698F" w:rsidP="00FF1C5C">
      <w:pPr>
        <w:spacing w:after="0" w:line="35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680">
        <w:rPr>
          <w:rFonts w:ascii="Times New Roman" w:hAnsi="Times New Roman"/>
          <w:sz w:val="28"/>
          <w:szCs w:val="28"/>
          <w:lang w:eastAsia="ru-RU"/>
        </w:rPr>
        <w:t>Оплата по двум КСГ осуществляется в следующих случаях лечения в одной МО по заболеваниям, относящимся к одному классу МКБ 10:</w:t>
      </w:r>
    </w:p>
    <w:p w:rsidR="0015698F" w:rsidRPr="00293680" w:rsidRDefault="0015698F" w:rsidP="00FF1C5C">
      <w:pPr>
        <w:spacing w:after="0" w:line="35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680">
        <w:rPr>
          <w:rFonts w:ascii="Times New Roman" w:hAnsi="Times New Roman"/>
          <w:sz w:val="28"/>
          <w:szCs w:val="28"/>
          <w:lang w:eastAsia="ru-RU"/>
        </w:rPr>
        <w:t>- проведение медицинской реабилитации пациента после завершения лечения в той же МО по поводу заболевания, по которому осуществлялось лечение;</w:t>
      </w:r>
    </w:p>
    <w:p w:rsidR="0015698F" w:rsidRPr="00293680" w:rsidRDefault="0015698F" w:rsidP="00FF1C5C">
      <w:pPr>
        <w:spacing w:after="0" w:line="35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680">
        <w:rPr>
          <w:rFonts w:ascii="Times New Roman" w:hAnsi="Times New Roman"/>
          <w:sz w:val="28"/>
          <w:szCs w:val="28"/>
          <w:lang w:eastAsia="ru-RU"/>
        </w:rPr>
        <w:t>- случаи оказания медицинской помощи, связанные с установкой, заменой порт системы (катетера)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15698F" w:rsidRPr="00293680" w:rsidRDefault="0015698F" w:rsidP="00FF1C5C">
      <w:pPr>
        <w:spacing w:after="0" w:line="35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680">
        <w:rPr>
          <w:rFonts w:ascii="Times New Roman" w:hAnsi="Times New Roman"/>
          <w:sz w:val="28"/>
          <w:szCs w:val="28"/>
          <w:lang w:eastAsia="ru-RU"/>
        </w:rPr>
        <w:t>- этапное хирургическое лечение при злокачественных новообразованиях, не предусматривающее выписку пациента из стационара;</w:t>
      </w:r>
    </w:p>
    <w:p w:rsidR="00046E3D" w:rsidRPr="00D92A95" w:rsidRDefault="0015698F" w:rsidP="00046E3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680">
        <w:rPr>
          <w:rFonts w:ascii="Times New Roman" w:hAnsi="Times New Roman"/>
          <w:sz w:val="28"/>
          <w:szCs w:val="28"/>
          <w:lang w:eastAsia="ru-RU"/>
        </w:rPr>
        <w:t>- дородовая госпитализация пациентки в отделение патологии беременности</w:t>
      </w:r>
      <w:r w:rsidR="003A5740" w:rsidRPr="00293680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361040" w:rsidRPr="00293680">
        <w:rPr>
          <w:rFonts w:ascii="Times New Roman" w:hAnsi="Times New Roman"/>
          <w:sz w:val="28"/>
          <w:szCs w:val="28"/>
          <w:lang w:eastAsia="ru-RU"/>
        </w:rPr>
        <w:t>случае пребывания</w:t>
      </w:r>
      <w:r w:rsidR="003A5740" w:rsidRPr="00293680">
        <w:rPr>
          <w:rFonts w:ascii="Times New Roman" w:hAnsi="Times New Roman"/>
          <w:sz w:val="28"/>
          <w:szCs w:val="28"/>
          <w:lang w:eastAsia="ru-RU"/>
        </w:rPr>
        <w:t xml:space="preserve"> в отделении</w:t>
      </w:r>
      <w:r w:rsidR="008C37A3" w:rsidRPr="00293680">
        <w:rPr>
          <w:rFonts w:ascii="Times New Roman" w:hAnsi="Times New Roman"/>
          <w:sz w:val="28"/>
          <w:szCs w:val="28"/>
          <w:lang w:eastAsia="ru-RU"/>
        </w:rPr>
        <w:t xml:space="preserve"> патологии беременности в течени</w:t>
      </w:r>
      <w:proofErr w:type="gramStart"/>
      <w:r w:rsidR="008C37A3" w:rsidRPr="00293680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="008C37A3" w:rsidRPr="00293680">
        <w:rPr>
          <w:rFonts w:ascii="Times New Roman" w:hAnsi="Times New Roman"/>
          <w:sz w:val="28"/>
          <w:szCs w:val="28"/>
          <w:lang w:eastAsia="ru-RU"/>
        </w:rPr>
        <w:t xml:space="preserve"> 6 </w:t>
      </w:r>
      <w:r w:rsidR="001D3DA7" w:rsidRPr="00293680">
        <w:rPr>
          <w:rFonts w:ascii="Times New Roman" w:hAnsi="Times New Roman"/>
          <w:sz w:val="28"/>
          <w:szCs w:val="28"/>
          <w:lang w:eastAsia="ru-RU"/>
        </w:rPr>
        <w:t>к/</w:t>
      </w:r>
      <w:r w:rsidR="008C37A3" w:rsidRPr="00293680">
        <w:rPr>
          <w:rFonts w:ascii="Times New Roman" w:hAnsi="Times New Roman"/>
          <w:sz w:val="28"/>
          <w:szCs w:val="28"/>
          <w:lang w:eastAsia="ru-RU"/>
        </w:rPr>
        <w:t xml:space="preserve">дней и более с последующим </w:t>
      </w:r>
      <w:proofErr w:type="spellStart"/>
      <w:r w:rsidR="008C37A3" w:rsidRPr="00293680">
        <w:rPr>
          <w:rFonts w:ascii="Times New Roman" w:hAnsi="Times New Roman"/>
          <w:sz w:val="28"/>
          <w:szCs w:val="28"/>
          <w:lang w:eastAsia="ru-RU"/>
        </w:rPr>
        <w:t>родоразрешением</w:t>
      </w:r>
      <w:proofErr w:type="spellEnd"/>
      <w:r w:rsidR="001D3DA7" w:rsidRPr="00293680">
        <w:rPr>
          <w:rFonts w:ascii="Times New Roman" w:hAnsi="Times New Roman"/>
          <w:sz w:val="28"/>
          <w:szCs w:val="28"/>
          <w:lang w:eastAsia="ru-RU"/>
        </w:rPr>
        <w:t xml:space="preserve"> (КСГ</w:t>
      </w:r>
      <w:r w:rsidR="002D1FDD" w:rsidRPr="00293680">
        <w:rPr>
          <w:rFonts w:ascii="Times New Roman" w:hAnsi="Times New Roman"/>
          <w:sz w:val="28"/>
          <w:szCs w:val="28"/>
          <w:lang w:eastAsia="ru-RU"/>
        </w:rPr>
        <w:t>:</w:t>
      </w:r>
      <w:r w:rsidR="001D3DA7" w:rsidRPr="002936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D3DA7" w:rsidRPr="00293680">
        <w:rPr>
          <w:rFonts w:ascii="Times New Roman" w:hAnsi="Times New Roman"/>
          <w:sz w:val="28"/>
          <w:szCs w:val="28"/>
          <w:lang w:val="en-US" w:eastAsia="ru-RU"/>
        </w:rPr>
        <w:t>st</w:t>
      </w:r>
      <w:proofErr w:type="spellEnd"/>
      <w:r w:rsidR="001D3DA7" w:rsidRPr="00293680">
        <w:rPr>
          <w:rFonts w:ascii="Times New Roman" w:hAnsi="Times New Roman"/>
          <w:sz w:val="28"/>
          <w:szCs w:val="28"/>
          <w:lang w:eastAsia="ru-RU"/>
        </w:rPr>
        <w:t xml:space="preserve">02.001 и </w:t>
      </w:r>
      <w:proofErr w:type="spellStart"/>
      <w:r w:rsidR="001D3DA7" w:rsidRPr="00293680">
        <w:rPr>
          <w:rFonts w:ascii="Times New Roman" w:hAnsi="Times New Roman"/>
          <w:sz w:val="28"/>
          <w:szCs w:val="28"/>
          <w:lang w:val="en-US" w:eastAsia="ru-RU"/>
        </w:rPr>
        <w:lastRenderedPageBreak/>
        <w:t>st</w:t>
      </w:r>
      <w:proofErr w:type="spellEnd"/>
      <w:r w:rsidR="001D3DA7" w:rsidRPr="00293680">
        <w:rPr>
          <w:rFonts w:ascii="Times New Roman" w:hAnsi="Times New Roman"/>
          <w:sz w:val="28"/>
          <w:szCs w:val="28"/>
          <w:lang w:eastAsia="ru-RU"/>
        </w:rPr>
        <w:t>02.003</w:t>
      </w:r>
      <w:r w:rsidR="002D1FDD" w:rsidRPr="00293680">
        <w:rPr>
          <w:rFonts w:ascii="Times New Roman" w:hAnsi="Times New Roman"/>
          <w:sz w:val="28"/>
          <w:szCs w:val="28"/>
          <w:lang w:eastAsia="ru-RU"/>
        </w:rPr>
        <w:t>;</w:t>
      </w:r>
      <w:r w:rsidR="001D3DA7" w:rsidRPr="002936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D3DA7" w:rsidRPr="00293680">
        <w:rPr>
          <w:rFonts w:ascii="Times New Roman" w:hAnsi="Times New Roman"/>
          <w:sz w:val="28"/>
          <w:szCs w:val="28"/>
          <w:lang w:val="en-US" w:eastAsia="ru-RU"/>
        </w:rPr>
        <w:t>st</w:t>
      </w:r>
      <w:proofErr w:type="spellEnd"/>
      <w:r w:rsidR="001D3DA7" w:rsidRPr="00293680">
        <w:rPr>
          <w:rFonts w:ascii="Times New Roman" w:hAnsi="Times New Roman"/>
          <w:sz w:val="28"/>
          <w:szCs w:val="28"/>
          <w:lang w:eastAsia="ru-RU"/>
        </w:rPr>
        <w:t>02.001</w:t>
      </w:r>
      <w:r w:rsidR="002D1FDD" w:rsidRPr="00293680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1D3DA7" w:rsidRPr="00293680">
        <w:rPr>
          <w:rFonts w:ascii="Times New Roman" w:hAnsi="Times New Roman"/>
          <w:sz w:val="28"/>
          <w:szCs w:val="28"/>
          <w:lang w:val="en-US" w:eastAsia="ru-RU"/>
        </w:rPr>
        <w:t>st</w:t>
      </w:r>
      <w:proofErr w:type="spellEnd"/>
      <w:r w:rsidR="001D3DA7" w:rsidRPr="00293680">
        <w:rPr>
          <w:rFonts w:ascii="Times New Roman" w:hAnsi="Times New Roman"/>
          <w:sz w:val="28"/>
          <w:szCs w:val="28"/>
          <w:lang w:eastAsia="ru-RU"/>
        </w:rPr>
        <w:t>02.004</w:t>
      </w:r>
      <w:r w:rsidR="002D1FDD" w:rsidRPr="00293680">
        <w:rPr>
          <w:rFonts w:ascii="Times New Roman" w:hAnsi="Times New Roman"/>
          <w:sz w:val="28"/>
          <w:szCs w:val="28"/>
          <w:lang w:eastAsia="ru-RU"/>
        </w:rPr>
        <w:t>)</w:t>
      </w:r>
      <w:r w:rsidR="00046E3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46E3D" w:rsidRPr="00D92A95">
        <w:rPr>
          <w:rFonts w:ascii="Times New Roman" w:hAnsi="Times New Roman"/>
          <w:sz w:val="28"/>
          <w:szCs w:val="28"/>
          <w:lang w:eastAsia="ru-RU"/>
        </w:rPr>
        <w:t xml:space="preserve">При этом оплата по двум КСГ возможна в случае пребывания в отделении патологии беременности не менее 2 к/дней при оказании медицинской помощи </w:t>
      </w:r>
      <w:proofErr w:type="gramStart"/>
      <w:r w:rsidR="00046E3D" w:rsidRPr="00D92A95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="00046E3D" w:rsidRPr="00D92A95">
        <w:rPr>
          <w:rFonts w:ascii="Times New Roman" w:hAnsi="Times New Roman"/>
          <w:sz w:val="28"/>
          <w:szCs w:val="28"/>
          <w:lang w:eastAsia="ru-RU"/>
        </w:rPr>
        <w:t xml:space="preserve"> следующим МКБ 10: O14.1, O34.2, O36.3, O36.4, O42.2; </w:t>
      </w:r>
    </w:p>
    <w:p w:rsidR="00812BED" w:rsidRPr="00293680" w:rsidRDefault="00812BED" w:rsidP="00FF1C5C">
      <w:pPr>
        <w:spacing w:after="0" w:line="35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A95">
        <w:rPr>
          <w:rFonts w:ascii="Times New Roman" w:hAnsi="Times New Roman"/>
          <w:sz w:val="28"/>
          <w:szCs w:val="28"/>
          <w:lang w:eastAsia="ru-RU"/>
        </w:rPr>
        <w:t>-</w:t>
      </w:r>
      <w:r w:rsidR="00046E3D" w:rsidRPr="00D92A95">
        <w:rPr>
          <w:rFonts w:ascii="Times New Roman" w:hAnsi="Times New Roman"/>
          <w:sz w:val="28"/>
          <w:szCs w:val="28"/>
          <w:lang w:eastAsia="ru-RU"/>
        </w:rPr>
        <w:t xml:space="preserve"> проведение </w:t>
      </w:r>
      <w:proofErr w:type="spellStart"/>
      <w:r w:rsidR="00046E3D" w:rsidRPr="00D92A95">
        <w:rPr>
          <w:rFonts w:ascii="Times New Roman" w:hAnsi="Times New Roman"/>
          <w:sz w:val="28"/>
          <w:szCs w:val="28"/>
          <w:lang w:eastAsia="ru-RU"/>
        </w:rPr>
        <w:t>реинфузии</w:t>
      </w:r>
      <w:proofErr w:type="spellEnd"/>
      <w:r w:rsidR="00046E3D" w:rsidRPr="00D92A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46E3D" w:rsidRPr="00D92A95">
        <w:rPr>
          <w:rFonts w:ascii="Times New Roman" w:hAnsi="Times New Roman"/>
          <w:sz w:val="28"/>
          <w:szCs w:val="28"/>
          <w:lang w:eastAsia="ru-RU"/>
        </w:rPr>
        <w:t>аутокрови</w:t>
      </w:r>
      <w:proofErr w:type="spellEnd"/>
      <w:r w:rsidR="00046E3D" w:rsidRPr="00D92A95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proofErr w:type="gramStart"/>
      <w:r w:rsidR="00046E3D" w:rsidRPr="00D92A95">
        <w:rPr>
          <w:rFonts w:ascii="Times New Roman" w:hAnsi="Times New Roman"/>
          <w:sz w:val="28"/>
          <w:szCs w:val="28"/>
          <w:lang w:eastAsia="ru-RU"/>
        </w:rPr>
        <w:t>баллонной</w:t>
      </w:r>
      <w:proofErr w:type="gramEnd"/>
      <w:r w:rsidR="00046E3D" w:rsidRPr="00D92A95">
        <w:rPr>
          <w:rFonts w:ascii="Times New Roman" w:hAnsi="Times New Roman"/>
          <w:sz w:val="28"/>
          <w:szCs w:val="28"/>
          <w:lang w:eastAsia="ru-RU"/>
        </w:rPr>
        <w:t xml:space="preserve"> внутриаортальной </w:t>
      </w:r>
      <w:proofErr w:type="spellStart"/>
      <w:r w:rsidR="00046E3D" w:rsidRPr="00D92A95">
        <w:rPr>
          <w:rFonts w:ascii="Times New Roman" w:hAnsi="Times New Roman"/>
          <w:sz w:val="28"/>
          <w:szCs w:val="28"/>
          <w:lang w:eastAsia="ru-RU"/>
        </w:rPr>
        <w:t>контрпульсации</w:t>
      </w:r>
      <w:proofErr w:type="spellEnd"/>
      <w:r w:rsidR="00046E3D" w:rsidRPr="00D92A95">
        <w:rPr>
          <w:rFonts w:ascii="Times New Roman" w:hAnsi="Times New Roman"/>
          <w:sz w:val="28"/>
          <w:szCs w:val="28"/>
          <w:lang w:eastAsia="ru-RU"/>
        </w:rPr>
        <w:t xml:space="preserve">, или экстракорпоральной мембранной </w:t>
      </w:r>
      <w:proofErr w:type="spellStart"/>
      <w:r w:rsidR="00046E3D" w:rsidRPr="00D92A95">
        <w:rPr>
          <w:rFonts w:ascii="Times New Roman" w:hAnsi="Times New Roman"/>
          <w:sz w:val="28"/>
          <w:szCs w:val="28"/>
          <w:lang w:eastAsia="ru-RU"/>
        </w:rPr>
        <w:t>оксигенации</w:t>
      </w:r>
      <w:proofErr w:type="spellEnd"/>
      <w:r w:rsidR="00046E3D" w:rsidRPr="00D92A95">
        <w:rPr>
          <w:rFonts w:ascii="Times New Roman" w:hAnsi="Times New Roman"/>
          <w:sz w:val="28"/>
          <w:szCs w:val="28"/>
          <w:lang w:eastAsia="ru-RU"/>
        </w:rPr>
        <w:t xml:space="preserve"> на фоне лечения основного заболевания.</w:t>
      </w:r>
    </w:p>
    <w:p w:rsidR="008C37A3" w:rsidRDefault="008C37A3" w:rsidP="00FF1C5C">
      <w:pPr>
        <w:spacing w:after="0" w:line="35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680">
        <w:rPr>
          <w:rFonts w:ascii="Times New Roman" w:hAnsi="Times New Roman"/>
          <w:sz w:val="28"/>
          <w:szCs w:val="28"/>
          <w:lang w:eastAsia="ru-RU"/>
        </w:rPr>
        <w:t xml:space="preserve">При этом если один из </w:t>
      </w:r>
      <w:r w:rsidR="00425E84" w:rsidRPr="00293680">
        <w:rPr>
          <w:rFonts w:ascii="Times New Roman" w:hAnsi="Times New Roman"/>
          <w:sz w:val="28"/>
          <w:szCs w:val="28"/>
          <w:lang w:eastAsia="ru-RU"/>
        </w:rPr>
        <w:t xml:space="preserve">двух </w:t>
      </w:r>
      <w:r w:rsidRPr="00293680">
        <w:rPr>
          <w:rFonts w:ascii="Times New Roman" w:hAnsi="Times New Roman"/>
          <w:sz w:val="28"/>
          <w:szCs w:val="28"/>
          <w:lang w:eastAsia="ru-RU"/>
        </w:rPr>
        <w:t xml:space="preserve">случаев </w:t>
      </w:r>
      <w:r w:rsidR="00425E84" w:rsidRPr="00293680">
        <w:rPr>
          <w:rFonts w:ascii="Times New Roman" w:hAnsi="Times New Roman"/>
          <w:sz w:val="28"/>
          <w:szCs w:val="28"/>
          <w:lang w:eastAsia="ru-RU"/>
        </w:rPr>
        <w:t xml:space="preserve">лечения </w:t>
      </w:r>
      <w:r w:rsidRPr="00293680">
        <w:rPr>
          <w:rFonts w:ascii="Times New Roman" w:hAnsi="Times New Roman"/>
          <w:sz w:val="28"/>
          <w:szCs w:val="28"/>
          <w:lang w:eastAsia="ru-RU"/>
        </w:rPr>
        <w:t>является прерванным, его оплата осуществляется в соответствии с установленными правилами.</w:t>
      </w:r>
    </w:p>
    <w:p w:rsidR="009E5B4C" w:rsidRPr="00D8049D" w:rsidRDefault="009E5B4C" w:rsidP="00D35CA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680">
        <w:rPr>
          <w:rFonts w:ascii="Times New Roman" w:hAnsi="Times New Roman"/>
          <w:sz w:val="28"/>
          <w:szCs w:val="28"/>
          <w:lang w:eastAsia="ru-RU"/>
        </w:rPr>
        <w:t xml:space="preserve">В стационарных условиях в стоимость КСГ, предусматривающих </w:t>
      </w:r>
      <w:proofErr w:type="spellStart"/>
      <w:r w:rsidRPr="00293680">
        <w:rPr>
          <w:rFonts w:ascii="Times New Roman" w:hAnsi="Times New Roman"/>
          <w:sz w:val="28"/>
          <w:szCs w:val="28"/>
          <w:lang w:eastAsia="ru-RU"/>
        </w:rPr>
        <w:t>родоразрешение</w:t>
      </w:r>
      <w:proofErr w:type="spellEnd"/>
      <w:r w:rsidRPr="00293680">
        <w:rPr>
          <w:rFonts w:ascii="Times New Roman" w:hAnsi="Times New Roman"/>
          <w:sz w:val="28"/>
          <w:szCs w:val="28"/>
          <w:lang w:eastAsia="ru-RU"/>
        </w:rPr>
        <w:t>, включены расходы на пребывание новорожденного в МО, где произошли роды. Пребывание здорового новорожденного в МО в период восстановления здоровья матери после родов не является основанием для предоставления оплаты по КСГ по профилю «Неонатология».</w:t>
      </w:r>
    </w:p>
    <w:p w:rsidR="002D1FDD" w:rsidRDefault="002D1FDD" w:rsidP="002D1FD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 xml:space="preserve">По каждому </w:t>
      </w:r>
      <w:r>
        <w:rPr>
          <w:rFonts w:ascii="Times New Roman" w:hAnsi="Times New Roman"/>
          <w:sz w:val="28"/>
          <w:szCs w:val="28"/>
          <w:lang w:eastAsia="ru-RU"/>
        </w:rPr>
        <w:t xml:space="preserve">случаю, 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указанному </w:t>
      </w:r>
      <w:r>
        <w:rPr>
          <w:rFonts w:ascii="Times New Roman" w:hAnsi="Times New Roman"/>
          <w:sz w:val="28"/>
          <w:szCs w:val="28"/>
          <w:lang w:eastAsia="ru-RU"/>
        </w:rPr>
        <w:t>в п.2.2.</w:t>
      </w:r>
      <w:r w:rsidR="002F2909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проводится медико-экономическая экспертиза и, при необходимости, экспертиза качества медицинской помощи.</w:t>
      </w:r>
    </w:p>
    <w:p w:rsidR="003A238F" w:rsidRDefault="003A238F" w:rsidP="00FF1C5C">
      <w:pPr>
        <w:spacing w:after="0" w:line="35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2588D" w:rsidRPr="00293680" w:rsidRDefault="002F2909" w:rsidP="00FF1C5C">
      <w:pPr>
        <w:spacing w:after="0" w:line="35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93680">
        <w:rPr>
          <w:rFonts w:ascii="Times New Roman" w:hAnsi="Times New Roman"/>
          <w:b/>
          <w:sz w:val="28"/>
          <w:szCs w:val="28"/>
          <w:lang w:eastAsia="ru-RU"/>
        </w:rPr>
        <w:t xml:space="preserve">2.2.4. </w:t>
      </w:r>
      <w:r w:rsidR="0072588D" w:rsidRPr="00293680">
        <w:rPr>
          <w:rFonts w:ascii="Times New Roman" w:hAnsi="Times New Roman"/>
          <w:b/>
          <w:sz w:val="28"/>
          <w:szCs w:val="28"/>
          <w:lang w:eastAsia="ru-RU"/>
        </w:rPr>
        <w:t>Регламентация применения КСЛП</w:t>
      </w:r>
    </w:p>
    <w:p w:rsidR="00AF2551" w:rsidRPr="00293680" w:rsidRDefault="00AF2551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680">
        <w:rPr>
          <w:rFonts w:ascii="Times New Roman" w:hAnsi="Times New Roman"/>
          <w:sz w:val="28"/>
          <w:szCs w:val="28"/>
          <w:lang w:eastAsia="ru-RU"/>
        </w:rPr>
        <w:t xml:space="preserve">Оплата случаев </w:t>
      </w:r>
      <w:r w:rsidR="00663D97" w:rsidRPr="00293680">
        <w:rPr>
          <w:rFonts w:ascii="Times New Roman" w:hAnsi="Times New Roman"/>
          <w:sz w:val="28"/>
          <w:szCs w:val="28"/>
          <w:lang w:eastAsia="ru-RU"/>
        </w:rPr>
        <w:t xml:space="preserve">обоснованной </w:t>
      </w:r>
      <w:proofErr w:type="spellStart"/>
      <w:r w:rsidRPr="00293680">
        <w:rPr>
          <w:rFonts w:ascii="Times New Roman" w:hAnsi="Times New Roman"/>
          <w:sz w:val="28"/>
          <w:szCs w:val="28"/>
          <w:lang w:eastAsia="ru-RU"/>
        </w:rPr>
        <w:t>сверхдлительной</w:t>
      </w:r>
      <w:proofErr w:type="spellEnd"/>
      <w:r w:rsidRPr="00293680">
        <w:rPr>
          <w:rFonts w:ascii="Times New Roman" w:hAnsi="Times New Roman"/>
          <w:sz w:val="28"/>
          <w:szCs w:val="28"/>
          <w:lang w:eastAsia="ru-RU"/>
        </w:rPr>
        <w:t xml:space="preserve"> госпитализации при оказании </w:t>
      </w:r>
      <w:r w:rsidR="00641A0C">
        <w:rPr>
          <w:rFonts w:ascii="Times New Roman" w:hAnsi="Times New Roman"/>
          <w:sz w:val="28"/>
          <w:szCs w:val="28"/>
          <w:lang w:eastAsia="ru-RU"/>
        </w:rPr>
        <w:t xml:space="preserve">стационарной </w:t>
      </w:r>
      <w:r w:rsidRPr="00293680">
        <w:rPr>
          <w:rFonts w:ascii="Times New Roman" w:hAnsi="Times New Roman"/>
          <w:sz w:val="28"/>
          <w:szCs w:val="28"/>
          <w:lang w:eastAsia="ru-RU"/>
        </w:rPr>
        <w:t xml:space="preserve">медицинской помощи осуществляется с применением коэффициента сложности лечения пациента. При этом критерием отнесения случая к </w:t>
      </w:r>
      <w:proofErr w:type="spellStart"/>
      <w:r w:rsidRPr="00293680">
        <w:rPr>
          <w:rFonts w:ascii="Times New Roman" w:hAnsi="Times New Roman"/>
          <w:sz w:val="28"/>
          <w:szCs w:val="28"/>
          <w:lang w:eastAsia="ru-RU"/>
        </w:rPr>
        <w:t>сверхдлительному</w:t>
      </w:r>
      <w:proofErr w:type="spellEnd"/>
      <w:r w:rsidRPr="00293680">
        <w:rPr>
          <w:rFonts w:ascii="Times New Roman" w:hAnsi="Times New Roman"/>
          <w:sz w:val="28"/>
          <w:szCs w:val="28"/>
          <w:lang w:eastAsia="ru-RU"/>
        </w:rPr>
        <w:t xml:space="preserve"> является госпитализация на срок свыше </w:t>
      </w:r>
      <w:r w:rsidR="00956EA9" w:rsidRPr="00293680">
        <w:rPr>
          <w:rFonts w:ascii="Times New Roman" w:hAnsi="Times New Roman"/>
          <w:sz w:val="28"/>
          <w:szCs w:val="28"/>
          <w:lang w:eastAsia="ru-RU"/>
        </w:rPr>
        <w:t>30</w:t>
      </w:r>
      <w:r w:rsidRPr="002936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93680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293680">
        <w:rPr>
          <w:rFonts w:ascii="Times New Roman" w:hAnsi="Times New Roman"/>
          <w:sz w:val="28"/>
          <w:szCs w:val="28"/>
          <w:lang w:eastAsia="ru-RU"/>
        </w:rPr>
        <w:t>/дней</w:t>
      </w:r>
      <w:r w:rsidR="00956EA9" w:rsidRPr="00293680">
        <w:rPr>
          <w:rFonts w:ascii="Times New Roman" w:hAnsi="Times New Roman"/>
          <w:sz w:val="28"/>
          <w:szCs w:val="28"/>
          <w:lang w:eastAsia="ru-RU"/>
        </w:rPr>
        <w:t xml:space="preserve">, кроме КСГ, которые считаются </w:t>
      </w:r>
      <w:proofErr w:type="spellStart"/>
      <w:r w:rsidR="00956EA9" w:rsidRPr="00293680">
        <w:rPr>
          <w:rFonts w:ascii="Times New Roman" w:hAnsi="Times New Roman"/>
          <w:sz w:val="28"/>
          <w:szCs w:val="28"/>
          <w:lang w:eastAsia="ru-RU"/>
        </w:rPr>
        <w:t>сверхдлительными</w:t>
      </w:r>
      <w:proofErr w:type="spellEnd"/>
      <w:r w:rsidR="00956EA9" w:rsidRPr="00293680">
        <w:rPr>
          <w:rFonts w:ascii="Times New Roman" w:hAnsi="Times New Roman"/>
          <w:sz w:val="28"/>
          <w:szCs w:val="28"/>
          <w:lang w:eastAsia="ru-RU"/>
        </w:rPr>
        <w:t xml:space="preserve"> при сроке пребывания более 45 </w:t>
      </w:r>
      <w:r w:rsidR="00663D97" w:rsidRPr="00293680">
        <w:rPr>
          <w:rFonts w:ascii="Times New Roman" w:hAnsi="Times New Roman"/>
          <w:sz w:val="28"/>
          <w:szCs w:val="28"/>
          <w:lang w:eastAsia="ru-RU"/>
        </w:rPr>
        <w:t>к/</w:t>
      </w:r>
      <w:r w:rsidR="00956EA9" w:rsidRPr="00293680">
        <w:rPr>
          <w:rFonts w:ascii="Times New Roman" w:hAnsi="Times New Roman"/>
          <w:sz w:val="28"/>
          <w:szCs w:val="28"/>
          <w:lang w:eastAsia="ru-RU"/>
        </w:rPr>
        <w:t>дней</w:t>
      </w:r>
      <w:r w:rsidR="00293680">
        <w:rPr>
          <w:rFonts w:ascii="Times New Roman" w:hAnsi="Times New Roman"/>
          <w:sz w:val="28"/>
          <w:szCs w:val="28"/>
          <w:lang w:eastAsia="ru-RU"/>
        </w:rPr>
        <w:t>.</w:t>
      </w:r>
      <w:r w:rsidR="005B6E13" w:rsidRPr="002936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D70" w:rsidRPr="00293680">
        <w:rPr>
          <w:rFonts w:ascii="Times New Roman" w:hAnsi="Times New Roman"/>
          <w:sz w:val="28"/>
          <w:szCs w:val="28"/>
          <w:lang w:eastAsia="ru-RU"/>
        </w:rPr>
        <w:t xml:space="preserve">Правила отнесения случаев к </w:t>
      </w:r>
      <w:proofErr w:type="spellStart"/>
      <w:r w:rsidR="005F3D70" w:rsidRPr="00293680">
        <w:rPr>
          <w:rFonts w:ascii="Times New Roman" w:hAnsi="Times New Roman"/>
          <w:sz w:val="28"/>
          <w:szCs w:val="28"/>
          <w:lang w:eastAsia="ru-RU"/>
        </w:rPr>
        <w:t>сверхдлительным</w:t>
      </w:r>
      <w:proofErr w:type="spellEnd"/>
      <w:r w:rsidR="005F3D70" w:rsidRPr="00293680">
        <w:rPr>
          <w:rFonts w:ascii="Times New Roman" w:hAnsi="Times New Roman"/>
          <w:sz w:val="28"/>
          <w:szCs w:val="28"/>
          <w:lang w:eastAsia="ru-RU"/>
        </w:rPr>
        <w:t xml:space="preserve"> не распространяются на КСГ, объединяющие случаи проведения лучевой терапии, в том числе в сочетании с лекарственной терапией </w:t>
      </w:r>
      <w:r w:rsidR="005F3D70" w:rsidRPr="00293680">
        <w:rPr>
          <w:rFonts w:ascii="Times New Roman" w:hAnsi="Times New Roman"/>
          <w:b/>
          <w:sz w:val="28"/>
          <w:szCs w:val="28"/>
          <w:lang w:eastAsia="ru-RU"/>
        </w:rPr>
        <w:t xml:space="preserve">(Приложение </w:t>
      </w:r>
      <w:r w:rsidR="00E57607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5F3D70" w:rsidRPr="00293680"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Pr="00293680">
        <w:rPr>
          <w:rFonts w:ascii="Times New Roman" w:hAnsi="Times New Roman"/>
          <w:sz w:val="28"/>
          <w:szCs w:val="28"/>
          <w:lang w:eastAsia="ru-RU"/>
        </w:rPr>
        <w:t>По каждому указанному случаю проводится медико-экономическая экспертиза и, при необходимости, экспертиза качества медицинской помощи.</w:t>
      </w:r>
    </w:p>
    <w:p w:rsidR="00AF2551" w:rsidRPr="00D8049D" w:rsidRDefault="00AF2551" w:rsidP="00CC42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680">
        <w:rPr>
          <w:rFonts w:ascii="Times New Roman" w:hAnsi="Times New Roman"/>
          <w:sz w:val="28"/>
          <w:szCs w:val="28"/>
          <w:lang w:eastAsia="ru-RU"/>
        </w:rPr>
        <w:lastRenderedPageBreak/>
        <w:t>Оплата случаев лечения пациентов старше 75 лет в круглосуточном стационаре</w:t>
      </w:r>
      <w:r w:rsidR="00214F8B" w:rsidRPr="00293680">
        <w:rPr>
          <w:rFonts w:ascii="Times New Roman" w:hAnsi="Times New Roman"/>
          <w:sz w:val="28"/>
          <w:szCs w:val="28"/>
          <w:lang w:eastAsia="ru-RU"/>
        </w:rPr>
        <w:t xml:space="preserve"> (кроме</w:t>
      </w:r>
      <w:r w:rsidR="003718BF" w:rsidRPr="00293680">
        <w:rPr>
          <w:rFonts w:ascii="Times New Roman" w:hAnsi="Times New Roman"/>
          <w:sz w:val="28"/>
          <w:szCs w:val="28"/>
          <w:lang w:eastAsia="ru-RU"/>
        </w:rPr>
        <w:t xml:space="preserve"> случаев</w:t>
      </w:r>
      <w:r w:rsidR="005F3D70" w:rsidRPr="00293680">
        <w:rPr>
          <w:rFonts w:ascii="Times New Roman" w:hAnsi="Times New Roman"/>
          <w:sz w:val="28"/>
          <w:szCs w:val="28"/>
          <w:lang w:eastAsia="ru-RU"/>
        </w:rPr>
        <w:t xml:space="preserve"> госпитализации на геронтологические профильные койки</w:t>
      </w:r>
      <w:r w:rsidR="00214F8B" w:rsidRPr="00293680">
        <w:rPr>
          <w:rFonts w:ascii="Times New Roman" w:hAnsi="Times New Roman"/>
          <w:sz w:val="28"/>
          <w:szCs w:val="28"/>
          <w:lang w:eastAsia="ru-RU"/>
        </w:rPr>
        <w:t>)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осуществляется с применением коэффициента сложности лечения пациента, учитывающего сложность лечения, связанную с возрастом.</w:t>
      </w:r>
    </w:p>
    <w:p w:rsidR="00CC426D" w:rsidRPr="00D8049D" w:rsidRDefault="00416762" w:rsidP="00CC426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3680">
        <w:rPr>
          <w:rFonts w:ascii="Times New Roman" w:hAnsi="Times New Roman"/>
          <w:sz w:val="28"/>
          <w:szCs w:val="28"/>
        </w:rPr>
        <w:t>С применением коэффициента сложности лечения пациента оплачиваются случаи проведения</w:t>
      </w:r>
      <w:r w:rsidR="00CC426D" w:rsidRPr="00293680">
        <w:rPr>
          <w:rFonts w:ascii="Times New Roman" w:hAnsi="Times New Roman"/>
          <w:sz w:val="28"/>
          <w:szCs w:val="28"/>
        </w:rPr>
        <w:t xml:space="preserve"> в рамках одной</w:t>
      </w:r>
      <w:r w:rsidR="00CC426D" w:rsidRPr="00D8049D">
        <w:rPr>
          <w:rFonts w:ascii="Times New Roman" w:hAnsi="Times New Roman"/>
          <w:sz w:val="28"/>
          <w:szCs w:val="28"/>
        </w:rPr>
        <w:t xml:space="preserve"> госпитализации в полном объеме нескольких видов противоопухолевого лечения, относящихся </w:t>
      </w:r>
      <w:proofErr w:type="gramStart"/>
      <w:r w:rsidR="00CC426D" w:rsidRPr="00D8049D">
        <w:rPr>
          <w:rFonts w:ascii="Times New Roman" w:hAnsi="Times New Roman"/>
          <w:sz w:val="28"/>
          <w:szCs w:val="28"/>
        </w:rPr>
        <w:t>к</w:t>
      </w:r>
      <w:proofErr w:type="gramEnd"/>
      <w:r w:rsidR="00CC426D" w:rsidRPr="00D8049D">
        <w:rPr>
          <w:rFonts w:ascii="Times New Roman" w:hAnsi="Times New Roman"/>
          <w:sz w:val="28"/>
          <w:szCs w:val="28"/>
        </w:rPr>
        <w:t xml:space="preserve"> различным КСГ, а именно:</w:t>
      </w:r>
    </w:p>
    <w:p w:rsidR="00CC426D" w:rsidRPr="00293680" w:rsidRDefault="00CC426D" w:rsidP="00CC426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F7879">
        <w:rPr>
          <w:rFonts w:ascii="Times New Roman" w:hAnsi="Times New Roman"/>
          <w:sz w:val="28"/>
          <w:szCs w:val="28"/>
        </w:rPr>
        <w:t>- сочетание любой схемы лекарственной терапии с любым кодом лучевой терапии</w:t>
      </w:r>
      <w:r w:rsidR="002F7879" w:rsidRPr="00293680">
        <w:rPr>
          <w:rFonts w:ascii="Times New Roman" w:hAnsi="Times New Roman"/>
          <w:sz w:val="28"/>
          <w:szCs w:val="28"/>
        </w:rPr>
        <w:t>, в том числе в сочетании с лекарственной терапией</w:t>
      </w:r>
      <w:r w:rsidRPr="00293680">
        <w:rPr>
          <w:rFonts w:ascii="Times New Roman" w:hAnsi="Times New Roman"/>
          <w:sz w:val="28"/>
          <w:szCs w:val="28"/>
        </w:rPr>
        <w:t>;</w:t>
      </w:r>
    </w:p>
    <w:p w:rsidR="00CC426D" w:rsidRPr="00293680" w:rsidRDefault="00CC426D" w:rsidP="00CC426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3680">
        <w:rPr>
          <w:rFonts w:ascii="Times New Roman" w:hAnsi="Times New Roman"/>
          <w:sz w:val="28"/>
          <w:szCs w:val="28"/>
        </w:rPr>
        <w:t>- сочетание любой схемы лекарственной терапии с любым кодом хирургического лечения при злокачественном новообразовании;</w:t>
      </w:r>
    </w:p>
    <w:p w:rsidR="00CC426D" w:rsidRPr="00293680" w:rsidRDefault="00CC426D" w:rsidP="00CC426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3680">
        <w:rPr>
          <w:rFonts w:ascii="Times New Roman" w:hAnsi="Times New Roman"/>
          <w:sz w:val="28"/>
          <w:szCs w:val="28"/>
        </w:rPr>
        <w:t>- сочетание любого кода лучевой терапии</w:t>
      </w:r>
      <w:r w:rsidR="002F7879" w:rsidRPr="00293680">
        <w:rPr>
          <w:rFonts w:ascii="Times New Roman" w:hAnsi="Times New Roman"/>
          <w:sz w:val="28"/>
          <w:szCs w:val="28"/>
        </w:rPr>
        <w:t>, в том числе в сочетании с лекарственной терапией,</w:t>
      </w:r>
      <w:r w:rsidRPr="00293680">
        <w:rPr>
          <w:rFonts w:ascii="Times New Roman" w:hAnsi="Times New Roman"/>
          <w:sz w:val="28"/>
          <w:szCs w:val="28"/>
        </w:rPr>
        <w:t xml:space="preserve"> с любым кодом хирургического лечения при злокачественном новообразовании;</w:t>
      </w:r>
    </w:p>
    <w:p w:rsidR="00663D97" w:rsidRPr="002F7879" w:rsidRDefault="00CC426D" w:rsidP="00663D9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3680">
        <w:rPr>
          <w:rFonts w:ascii="Times New Roman" w:hAnsi="Times New Roman"/>
          <w:sz w:val="28"/>
          <w:szCs w:val="28"/>
        </w:rPr>
        <w:t xml:space="preserve">- </w:t>
      </w:r>
      <w:r w:rsidR="00663D97" w:rsidRPr="00293680">
        <w:rPr>
          <w:rFonts w:ascii="Times New Roman" w:hAnsi="Times New Roman"/>
          <w:sz w:val="28"/>
          <w:szCs w:val="28"/>
        </w:rPr>
        <w:t>сочетание любой схемы лекарственной терапии с любым кодом лучевой терапии, в том числе в сочетании с лекарственной терапией, и с любым кодом хирургического лечения;</w:t>
      </w:r>
    </w:p>
    <w:p w:rsidR="00CC426D" w:rsidRPr="00D8049D" w:rsidRDefault="00CC426D" w:rsidP="00CC426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8049D">
        <w:rPr>
          <w:rFonts w:ascii="Times New Roman" w:hAnsi="Times New Roman"/>
          <w:sz w:val="28"/>
          <w:szCs w:val="28"/>
        </w:rPr>
        <w:t>- выполнение в рамках одной госпитализации двух и более схем лекарственной терапии</w:t>
      </w:r>
      <w:r w:rsidR="00416762">
        <w:rPr>
          <w:rFonts w:ascii="Times New Roman" w:hAnsi="Times New Roman"/>
          <w:sz w:val="28"/>
          <w:szCs w:val="28"/>
        </w:rPr>
        <w:t>.</w:t>
      </w:r>
    </w:p>
    <w:p w:rsidR="00B065E6" w:rsidRPr="00293680" w:rsidRDefault="00B065E6" w:rsidP="00B065E6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 xml:space="preserve">Случаи проведения </w:t>
      </w:r>
      <w:r w:rsidR="00416762" w:rsidRPr="00293680">
        <w:rPr>
          <w:rFonts w:ascii="Times New Roman" w:hAnsi="Times New Roman"/>
          <w:sz w:val="28"/>
          <w:szCs w:val="28"/>
          <w:lang w:eastAsia="ru-RU"/>
        </w:rPr>
        <w:t xml:space="preserve">отдельных этапов </w:t>
      </w:r>
      <w:r w:rsidRPr="00293680">
        <w:rPr>
          <w:rFonts w:ascii="Times New Roman" w:hAnsi="Times New Roman"/>
          <w:sz w:val="28"/>
          <w:szCs w:val="28"/>
          <w:lang w:eastAsia="ru-RU"/>
        </w:rPr>
        <w:t>экстракорпорального оплодотворения</w:t>
      </w:r>
      <w:r w:rsidR="00416762" w:rsidRPr="00293680">
        <w:rPr>
          <w:rFonts w:ascii="Times New Roman" w:hAnsi="Times New Roman"/>
          <w:sz w:val="28"/>
          <w:szCs w:val="28"/>
          <w:lang w:eastAsia="ru-RU"/>
        </w:rPr>
        <w:t xml:space="preserve"> (ЭКО)</w:t>
      </w:r>
      <w:r w:rsidRPr="00293680">
        <w:rPr>
          <w:rFonts w:ascii="Times New Roman" w:hAnsi="Times New Roman"/>
          <w:sz w:val="28"/>
          <w:szCs w:val="28"/>
          <w:lang w:eastAsia="ru-RU"/>
        </w:rPr>
        <w:t xml:space="preserve"> оплачиваются с применением КСЛП.</w:t>
      </w:r>
    </w:p>
    <w:p w:rsidR="00B065E6" w:rsidRPr="00293680" w:rsidRDefault="00B065E6" w:rsidP="00B065E6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680">
        <w:rPr>
          <w:rFonts w:ascii="Times New Roman" w:hAnsi="Times New Roman"/>
          <w:sz w:val="28"/>
          <w:szCs w:val="28"/>
          <w:lang w:eastAsia="ru-RU"/>
        </w:rPr>
        <w:t xml:space="preserve">В рамках проведения процедуры </w:t>
      </w:r>
      <w:r w:rsidR="00416762" w:rsidRPr="00293680">
        <w:rPr>
          <w:rFonts w:ascii="Times New Roman" w:hAnsi="Times New Roman"/>
          <w:sz w:val="28"/>
          <w:szCs w:val="28"/>
          <w:lang w:eastAsia="ru-RU"/>
        </w:rPr>
        <w:t xml:space="preserve">ЭКО </w:t>
      </w:r>
      <w:r w:rsidRPr="00293680">
        <w:rPr>
          <w:rFonts w:ascii="Times New Roman" w:hAnsi="Times New Roman"/>
          <w:sz w:val="28"/>
          <w:szCs w:val="28"/>
          <w:lang w:eastAsia="ru-RU"/>
        </w:rPr>
        <w:t>в соответствии с порядком использования вспомогательных репродуктивных технологий выделяются следующие этапы:</w:t>
      </w:r>
    </w:p>
    <w:p w:rsidR="00B065E6" w:rsidRPr="00293680" w:rsidRDefault="00B065E6" w:rsidP="00B065E6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680">
        <w:rPr>
          <w:rFonts w:ascii="Times New Roman" w:hAnsi="Times New Roman"/>
          <w:sz w:val="28"/>
          <w:szCs w:val="28"/>
          <w:lang w:eastAsia="ru-RU"/>
        </w:rPr>
        <w:t>1.</w:t>
      </w:r>
      <w:r w:rsidRPr="00293680">
        <w:rPr>
          <w:rFonts w:ascii="Times New Roman" w:hAnsi="Times New Roman"/>
          <w:sz w:val="28"/>
          <w:szCs w:val="28"/>
          <w:lang w:eastAsia="ru-RU"/>
        </w:rPr>
        <w:tab/>
        <w:t>Стимуляция суперовуляции;</w:t>
      </w:r>
    </w:p>
    <w:p w:rsidR="00B065E6" w:rsidRPr="00293680" w:rsidRDefault="00B065E6" w:rsidP="00B065E6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680">
        <w:rPr>
          <w:rFonts w:ascii="Times New Roman" w:hAnsi="Times New Roman"/>
          <w:sz w:val="28"/>
          <w:szCs w:val="28"/>
          <w:lang w:eastAsia="ru-RU"/>
        </w:rPr>
        <w:t>2.</w:t>
      </w:r>
      <w:r w:rsidRPr="00293680">
        <w:rPr>
          <w:rFonts w:ascii="Times New Roman" w:hAnsi="Times New Roman"/>
          <w:sz w:val="28"/>
          <w:szCs w:val="28"/>
          <w:lang w:eastAsia="ru-RU"/>
        </w:rPr>
        <w:tab/>
        <w:t>Получение яйцеклетки;</w:t>
      </w:r>
    </w:p>
    <w:p w:rsidR="00B065E6" w:rsidRPr="00D8049D" w:rsidRDefault="00B065E6" w:rsidP="00B065E6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680">
        <w:rPr>
          <w:rFonts w:ascii="Times New Roman" w:hAnsi="Times New Roman"/>
          <w:sz w:val="28"/>
          <w:szCs w:val="28"/>
          <w:lang w:eastAsia="ru-RU"/>
        </w:rPr>
        <w:t>3.</w:t>
      </w:r>
      <w:r w:rsidRPr="00293680">
        <w:rPr>
          <w:rFonts w:ascii="Times New Roman" w:hAnsi="Times New Roman"/>
          <w:sz w:val="28"/>
          <w:szCs w:val="28"/>
          <w:lang w:eastAsia="ru-RU"/>
        </w:rPr>
        <w:tab/>
      </w:r>
      <w:r w:rsidR="00416762" w:rsidRPr="00293680">
        <w:rPr>
          <w:rFonts w:ascii="Times New Roman" w:hAnsi="Times New Roman"/>
          <w:sz w:val="28"/>
          <w:szCs w:val="28"/>
          <w:lang w:eastAsia="ru-RU"/>
        </w:rPr>
        <w:t xml:space="preserve">Экстракорпоральное оплодотворение </w:t>
      </w:r>
      <w:r w:rsidRPr="00293680">
        <w:rPr>
          <w:rFonts w:ascii="Times New Roman" w:hAnsi="Times New Roman"/>
          <w:sz w:val="28"/>
          <w:szCs w:val="28"/>
          <w:lang w:eastAsia="ru-RU"/>
        </w:rPr>
        <w:t>и культивирование эмбрионов;</w:t>
      </w:r>
    </w:p>
    <w:p w:rsidR="00B065E6" w:rsidRPr="00D8049D" w:rsidRDefault="00B065E6" w:rsidP="00B065E6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lastRenderedPageBreak/>
        <w:t>4.</w:t>
      </w:r>
      <w:r w:rsidRPr="00D8049D">
        <w:rPr>
          <w:rFonts w:ascii="Times New Roman" w:hAnsi="Times New Roman"/>
          <w:sz w:val="28"/>
          <w:szCs w:val="28"/>
          <w:lang w:eastAsia="ru-RU"/>
        </w:rPr>
        <w:tab/>
        <w:t>Внутриматочное введение (перенос) эмбрионов.</w:t>
      </w:r>
    </w:p>
    <w:p w:rsidR="00B065E6" w:rsidRPr="00D8049D" w:rsidRDefault="00B065E6" w:rsidP="00B065E6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 xml:space="preserve">Дополнительно в процессе проведения процедуры </w:t>
      </w:r>
      <w:r w:rsidR="00416762">
        <w:rPr>
          <w:rFonts w:ascii="Times New Roman" w:hAnsi="Times New Roman"/>
          <w:sz w:val="28"/>
          <w:szCs w:val="28"/>
          <w:lang w:eastAsia="ru-RU"/>
        </w:rPr>
        <w:t>ЭКО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возможно осуществление </w:t>
      </w:r>
      <w:proofErr w:type="spellStart"/>
      <w:r w:rsidRPr="00D8049D">
        <w:rPr>
          <w:rFonts w:ascii="Times New Roman" w:hAnsi="Times New Roman"/>
          <w:sz w:val="28"/>
          <w:szCs w:val="28"/>
          <w:lang w:eastAsia="ru-RU"/>
        </w:rPr>
        <w:t>криоконсервации</w:t>
      </w:r>
      <w:proofErr w:type="spellEnd"/>
      <w:r w:rsidRPr="00D8049D">
        <w:rPr>
          <w:rFonts w:ascii="Times New Roman" w:hAnsi="Times New Roman"/>
          <w:sz w:val="28"/>
          <w:szCs w:val="28"/>
          <w:lang w:eastAsia="ru-RU"/>
        </w:rPr>
        <w:t xml:space="preserve"> полученных на третьем этапе эмбрионов.</w:t>
      </w:r>
    </w:p>
    <w:p w:rsidR="00B065E6" w:rsidRPr="00D8049D" w:rsidRDefault="00B065E6" w:rsidP="00B065E6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8049D">
        <w:rPr>
          <w:rFonts w:ascii="Times New Roman" w:hAnsi="Times New Roman"/>
          <w:sz w:val="28"/>
          <w:szCs w:val="28"/>
          <w:lang w:eastAsia="ru-RU"/>
        </w:rPr>
        <w:t xml:space="preserve">В случае проведения в рамках случая госпитализации всех четырех этапов </w:t>
      </w:r>
      <w:r w:rsidR="00416762">
        <w:rPr>
          <w:rFonts w:ascii="Times New Roman" w:hAnsi="Times New Roman"/>
          <w:sz w:val="28"/>
          <w:szCs w:val="28"/>
          <w:lang w:eastAsia="ru-RU"/>
        </w:rPr>
        <w:t>ЭКО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без осуществления </w:t>
      </w:r>
      <w:proofErr w:type="spellStart"/>
      <w:r w:rsidRPr="00D8049D">
        <w:rPr>
          <w:rFonts w:ascii="Times New Roman" w:hAnsi="Times New Roman"/>
          <w:sz w:val="28"/>
          <w:szCs w:val="28"/>
          <w:lang w:eastAsia="ru-RU"/>
        </w:rPr>
        <w:t>криоконсервации</w:t>
      </w:r>
      <w:proofErr w:type="spellEnd"/>
      <w:r w:rsidRPr="00D8049D">
        <w:rPr>
          <w:rFonts w:ascii="Times New Roman" w:hAnsi="Times New Roman"/>
          <w:sz w:val="28"/>
          <w:szCs w:val="28"/>
          <w:lang w:eastAsia="ru-RU"/>
        </w:rPr>
        <w:t xml:space="preserve"> эмбрионов, а также проведения первых трех этапов </w:t>
      </w:r>
      <w:r w:rsidR="00416762">
        <w:rPr>
          <w:rFonts w:ascii="Times New Roman" w:hAnsi="Times New Roman"/>
          <w:sz w:val="28"/>
          <w:szCs w:val="28"/>
          <w:lang w:eastAsia="ru-RU"/>
        </w:rPr>
        <w:t>ЭКО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6762" w:rsidRPr="00293680">
        <w:rPr>
          <w:rFonts w:ascii="Times New Roman" w:hAnsi="Times New Roman"/>
          <w:sz w:val="28"/>
          <w:szCs w:val="28"/>
          <w:lang w:eastAsia="ru-RU"/>
        </w:rPr>
        <w:t>с последующей</w:t>
      </w:r>
      <w:r w:rsidR="0041676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8049D">
        <w:rPr>
          <w:rFonts w:ascii="Times New Roman" w:hAnsi="Times New Roman"/>
          <w:sz w:val="28"/>
          <w:szCs w:val="28"/>
          <w:lang w:eastAsia="ru-RU"/>
        </w:rPr>
        <w:t>криоконсерваци</w:t>
      </w:r>
      <w:r w:rsidR="00416762">
        <w:rPr>
          <w:rFonts w:ascii="Times New Roman" w:hAnsi="Times New Roman"/>
          <w:sz w:val="28"/>
          <w:szCs w:val="28"/>
          <w:lang w:eastAsia="ru-RU"/>
        </w:rPr>
        <w:t>ей</w:t>
      </w:r>
      <w:proofErr w:type="spellEnd"/>
      <w:r w:rsidRPr="00D8049D">
        <w:rPr>
          <w:rFonts w:ascii="Times New Roman" w:hAnsi="Times New Roman"/>
          <w:sz w:val="28"/>
          <w:szCs w:val="28"/>
          <w:lang w:eastAsia="ru-RU"/>
        </w:rPr>
        <w:t xml:space="preserve"> эмбрионов без </w:t>
      </w:r>
      <w:r w:rsidR="00293680">
        <w:rPr>
          <w:rFonts w:ascii="Times New Roman" w:hAnsi="Times New Roman"/>
          <w:sz w:val="28"/>
          <w:szCs w:val="28"/>
          <w:lang w:eastAsia="ru-RU"/>
        </w:rPr>
        <w:t>переноса эмбрионов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, оплата случая осуществляется по КСГ </w:t>
      </w:r>
      <w:r w:rsidR="003D7811" w:rsidRPr="00293680">
        <w:rPr>
          <w:rFonts w:ascii="Times New Roman" w:hAnsi="Times New Roman"/>
          <w:sz w:val="28"/>
          <w:szCs w:val="28"/>
          <w:lang w:val="en-US" w:eastAsia="ru-RU"/>
        </w:rPr>
        <w:t>ds</w:t>
      </w:r>
      <w:r w:rsidR="003D7811" w:rsidRPr="00293680">
        <w:rPr>
          <w:rFonts w:ascii="Times New Roman" w:hAnsi="Times New Roman"/>
          <w:sz w:val="28"/>
          <w:szCs w:val="28"/>
          <w:lang w:eastAsia="ru-RU"/>
        </w:rPr>
        <w:t xml:space="preserve">02.005 </w:t>
      </w:r>
      <w:r w:rsidRPr="00293680">
        <w:rPr>
          <w:rFonts w:ascii="Times New Roman" w:hAnsi="Times New Roman"/>
          <w:sz w:val="28"/>
          <w:szCs w:val="28"/>
          <w:lang w:eastAsia="ru-RU"/>
        </w:rPr>
        <w:t>«</w:t>
      </w:r>
      <w:r w:rsidRPr="00D8049D">
        <w:rPr>
          <w:rFonts w:ascii="Times New Roman" w:hAnsi="Times New Roman"/>
          <w:sz w:val="28"/>
          <w:szCs w:val="28"/>
          <w:lang w:eastAsia="ru-RU"/>
        </w:rPr>
        <w:t>Экстракорпоральное оплодотворение» без применения КСЛП.</w:t>
      </w:r>
      <w:proofErr w:type="gramEnd"/>
    </w:p>
    <w:p w:rsidR="00AF2551" w:rsidRPr="00D8049D" w:rsidRDefault="00AF2551" w:rsidP="00E57607">
      <w:pPr>
        <w:spacing w:after="0" w:line="35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ab/>
        <w:t>Диагностические услуги, предусмотренные Приказом Минздрава России от 30.10.2012 N 556н "Об утверждении стандарта медицинской помощи при бесплодии с использованием вспомогательных репродуктивных технологий", входят в тариф законченного случая ЭКО и дополнительно к оплате не предъявляются.</w:t>
      </w:r>
    </w:p>
    <w:p w:rsidR="00AF2551" w:rsidRPr="009938C8" w:rsidRDefault="00AF2551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38C8">
        <w:rPr>
          <w:rFonts w:ascii="Times New Roman" w:hAnsi="Times New Roman"/>
          <w:sz w:val="28"/>
          <w:szCs w:val="28"/>
          <w:lang w:eastAsia="ru-RU"/>
        </w:rPr>
        <w:t xml:space="preserve">Оплата случаев медицинской помощи на койках скорой медицинской помощи суточного пребывания без последующей госпитализации в профильное отделение осуществляется за законченный случай на основании тарифа за услугу в размере 2 </w:t>
      </w:r>
      <w:r w:rsidR="006C5DF7" w:rsidRPr="009938C8">
        <w:rPr>
          <w:rFonts w:ascii="Times New Roman" w:hAnsi="Times New Roman"/>
          <w:sz w:val="28"/>
          <w:szCs w:val="28"/>
          <w:lang w:eastAsia="ru-RU"/>
        </w:rPr>
        <w:t>580</w:t>
      </w:r>
      <w:r w:rsidRPr="009938C8">
        <w:rPr>
          <w:rFonts w:ascii="Times New Roman" w:hAnsi="Times New Roman"/>
          <w:sz w:val="28"/>
          <w:szCs w:val="28"/>
          <w:lang w:eastAsia="ru-RU"/>
        </w:rPr>
        <w:t>,00 руб.</w:t>
      </w:r>
    </w:p>
    <w:p w:rsidR="00D92A95" w:rsidRDefault="00D92A95" w:rsidP="000D1C09">
      <w:pPr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767F0" w:rsidRPr="00B96965" w:rsidRDefault="0072588D" w:rsidP="000D1C09">
      <w:pPr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96965">
        <w:rPr>
          <w:rFonts w:ascii="Times New Roman" w:hAnsi="Times New Roman"/>
          <w:b/>
          <w:sz w:val="28"/>
          <w:szCs w:val="28"/>
          <w:lang w:eastAsia="ru-RU"/>
        </w:rPr>
        <w:t>2.2.</w:t>
      </w:r>
      <w:r w:rsidR="002D5C67" w:rsidRPr="00B96965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B9696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D767F0" w:rsidRPr="00B96965">
        <w:rPr>
          <w:rFonts w:ascii="Times New Roman" w:hAnsi="Times New Roman"/>
          <w:b/>
          <w:sz w:val="28"/>
          <w:szCs w:val="28"/>
          <w:lang w:eastAsia="ru-RU"/>
        </w:rPr>
        <w:t>Оплата медицинской помощи с применением методов диализа.</w:t>
      </w:r>
    </w:p>
    <w:p w:rsidR="00203F35" w:rsidRPr="00B96965" w:rsidRDefault="0072588D" w:rsidP="0072588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6965">
        <w:rPr>
          <w:rFonts w:ascii="Times New Roman" w:hAnsi="Times New Roman"/>
          <w:sz w:val="28"/>
          <w:szCs w:val="28"/>
          <w:lang w:eastAsia="ru-RU"/>
        </w:rPr>
        <w:t xml:space="preserve">Оплата медицинской помощи с применением методов диализа, оказанной в условиях стационара, осуществляется за случай лечения. </w:t>
      </w:r>
      <w:r w:rsidR="00203F35" w:rsidRPr="00B96965">
        <w:rPr>
          <w:rFonts w:ascii="Times New Roman" w:hAnsi="Times New Roman"/>
          <w:sz w:val="28"/>
          <w:szCs w:val="28"/>
          <w:lang w:eastAsia="ru-RU"/>
        </w:rPr>
        <w:t>При оказании медицинской помощи пациентам, получающим услуги диализа, оплата осуществляется:</w:t>
      </w:r>
    </w:p>
    <w:p w:rsidR="00DF09AA" w:rsidRPr="00B96965" w:rsidRDefault="00203F35" w:rsidP="0072588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96965">
        <w:rPr>
          <w:rFonts w:ascii="Times New Roman" w:hAnsi="Times New Roman"/>
          <w:sz w:val="28"/>
          <w:szCs w:val="28"/>
          <w:lang w:eastAsia="ru-RU"/>
        </w:rPr>
        <w:t>- в условиях круглосуточного стационара – за услугу диализа</w:t>
      </w:r>
      <w:r w:rsidR="00DF09AA" w:rsidRPr="00B96965">
        <w:rPr>
          <w:rFonts w:ascii="Times New Roman" w:hAnsi="Times New Roman"/>
          <w:sz w:val="28"/>
          <w:szCs w:val="28"/>
          <w:lang w:eastAsia="ru-RU"/>
        </w:rPr>
        <w:t xml:space="preserve"> (с учетом количества фактически выполненных услуг)</w:t>
      </w:r>
      <w:r w:rsidRPr="00B96965">
        <w:rPr>
          <w:rFonts w:ascii="Times New Roman" w:hAnsi="Times New Roman"/>
          <w:sz w:val="28"/>
          <w:szCs w:val="28"/>
          <w:lang w:eastAsia="ru-RU"/>
        </w:rPr>
        <w:t xml:space="preserve"> только в сочетании с основной КСГ, являющейся поводом для госпитализации.</w:t>
      </w:r>
      <w:proofErr w:type="gramEnd"/>
      <w:r w:rsidR="00DF09AA" w:rsidRPr="00B969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588D" w:rsidRPr="00B96965">
        <w:rPr>
          <w:rFonts w:ascii="Times New Roman" w:hAnsi="Times New Roman"/>
          <w:sz w:val="28"/>
          <w:szCs w:val="28"/>
          <w:lang w:eastAsia="ru-RU"/>
        </w:rPr>
        <w:t xml:space="preserve">При этом </w:t>
      </w:r>
      <w:r w:rsidRPr="00B96965">
        <w:rPr>
          <w:rFonts w:ascii="Times New Roman" w:hAnsi="Times New Roman"/>
          <w:sz w:val="28"/>
          <w:szCs w:val="28"/>
          <w:lang w:eastAsia="ru-RU"/>
        </w:rPr>
        <w:t>к законченному случаю относится лечение в течение всего периода нахождения пациента в стационаре.</w:t>
      </w:r>
    </w:p>
    <w:p w:rsidR="0072588D" w:rsidRDefault="00DF09AA" w:rsidP="003A238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96965">
        <w:rPr>
          <w:rFonts w:ascii="Times New Roman" w:hAnsi="Times New Roman"/>
          <w:sz w:val="28"/>
          <w:szCs w:val="28"/>
          <w:lang w:eastAsia="ru-RU"/>
        </w:rPr>
        <w:t xml:space="preserve">Базовые тарифы на оплату гемодиализа (код услуги A18.05.002 «Гемодиализ») и </w:t>
      </w:r>
      <w:proofErr w:type="spellStart"/>
      <w:r w:rsidRPr="00B96965">
        <w:rPr>
          <w:rFonts w:ascii="Times New Roman" w:hAnsi="Times New Roman"/>
          <w:sz w:val="28"/>
          <w:szCs w:val="28"/>
          <w:lang w:eastAsia="ru-RU"/>
        </w:rPr>
        <w:t>перитонеального</w:t>
      </w:r>
      <w:proofErr w:type="spellEnd"/>
      <w:r w:rsidRPr="00B96965">
        <w:rPr>
          <w:rFonts w:ascii="Times New Roman" w:hAnsi="Times New Roman"/>
          <w:sz w:val="28"/>
          <w:szCs w:val="28"/>
          <w:lang w:eastAsia="ru-RU"/>
        </w:rPr>
        <w:t xml:space="preserve"> диализа (код услуги А18.30.001 </w:t>
      </w:r>
      <w:r w:rsidRPr="00B96965"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proofErr w:type="spellStart"/>
      <w:r w:rsidRPr="00B96965">
        <w:rPr>
          <w:rFonts w:ascii="Times New Roman" w:hAnsi="Times New Roman"/>
          <w:sz w:val="28"/>
          <w:szCs w:val="28"/>
          <w:lang w:eastAsia="ru-RU"/>
        </w:rPr>
        <w:t>Перитонеальный</w:t>
      </w:r>
      <w:proofErr w:type="spellEnd"/>
      <w:r w:rsidRPr="00B96965">
        <w:rPr>
          <w:rFonts w:ascii="Times New Roman" w:hAnsi="Times New Roman"/>
          <w:sz w:val="28"/>
          <w:szCs w:val="28"/>
          <w:lang w:eastAsia="ru-RU"/>
        </w:rPr>
        <w:t xml:space="preserve"> диализ»),</w:t>
      </w:r>
      <w:r w:rsidRPr="00B96965">
        <w:t xml:space="preserve"> </w:t>
      </w:r>
      <w:r w:rsidRPr="00B96965">
        <w:rPr>
          <w:rFonts w:ascii="Times New Roman" w:hAnsi="Times New Roman"/>
          <w:sz w:val="28"/>
          <w:szCs w:val="28"/>
          <w:lang w:eastAsia="ru-RU"/>
        </w:rPr>
        <w:t xml:space="preserve">коэффициенты относительной </w:t>
      </w:r>
      <w:proofErr w:type="spellStart"/>
      <w:r w:rsidRPr="00B96965">
        <w:rPr>
          <w:rFonts w:ascii="Times New Roman" w:hAnsi="Times New Roman"/>
          <w:sz w:val="28"/>
          <w:szCs w:val="28"/>
          <w:lang w:eastAsia="ru-RU"/>
        </w:rPr>
        <w:t>затратоемкости</w:t>
      </w:r>
      <w:proofErr w:type="spellEnd"/>
      <w:r w:rsidRPr="00B96965">
        <w:rPr>
          <w:rFonts w:ascii="Times New Roman" w:hAnsi="Times New Roman"/>
          <w:sz w:val="28"/>
          <w:szCs w:val="28"/>
          <w:lang w:eastAsia="ru-RU"/>
        </w:rPr>
        <w:t xml:space="preserve"> к базовым тарифам, с</w:t>
      </w:r>
      <w:r w:rsidR="0072588D" w:rsidRPr="00B96965">
        <w:rPr>
          <w:rFonts w:ascii="Times New Roman" w:hAnsi="Times New Roman"/>
          <w:sz w:val="28"/>
          <w:szCs w:val="28"/>
          <w:lang w:eastAsia="ru-RU"/>
        </w:rPr>
        <w:t xml:space="preserve">тоимость услуг диализа </w:t>
      </w:r>
      <w:r w:rsidRPr="00B96965">
        <w:rPr>
          <w:rFonts w:ascii="Times New Roman" w:hAnsi="Times New Roman"/>
          <w:sz w:val="28"/>
          <w:szCs w:val="28"/>
          <w:lang w:eastAsia="ru-RU"/>
        </w:rPr>
        <w:t xml:space="preserve">представлены в </w:t>
      </w:r>
      <w:r w:rsidR="0072588D" w:rsidRPr="00B96965">
        <w:rPr>
          <w:rFonts w:ascii="Times New Roman" w:hAnsi="Times New Roman"/>
          <w:b/>
          <w:sz w:val="28"/>
          <w:szCs w:val="28"/>
          <w:lang w:eastAsia="ru-RU"/>
        </w:rPr>
        <w:t>Приложени</w:t>
      </w:r>
      <w:r w:rsidRPr="00B96965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72588D" w:rsidRPr="00B96965">
        <w:rPr>
          <w:rFonts w:ascii="Times New Roman" w:hAnsi="Times New Roman"/>
          <w:b/>
          <w:sz w:val="28"/>
          <w:szCs w:val="28"/>
          <w:lang w:eastAsia="ru-RU"/>
        </w:rPr>
        <w:t xml:space="preserve"> 9</w:t>
      </w:r>
      <w:r w:rsidR="00B9696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96965">
        <w:rPr>
          <w:rFonts w:ascii="Times New Roman" w:hAnsi="Times New Roman"/>
          <w:sz w:val="28"/>
          <w:szCs w:val="28"/>
          <w:lang w:eastAsia="ru-RU"/>
        </w:rPr>
        <w:t xml:space="preserve">Поправочные коэффициенты: </w:t>
      </w:r>
      <w:proofErr w:type="gramStart"/>
      <w:r w:rsidRPr="00B96965">
        <w:rPr>
          <w:rFonts w:ascii="Times New Roman" w:hAnsi="Times New Roman"/>
          <w:sz w:val="28"/>
          <w:szCs w:val="28"/>
          <w:lang w:eastAsia="ru-RU"/>
        </w:rPr>
        <w:t>КУС</w:t>
      </w:r>
      <w:proofErr w:type="gramEnd"/>
      <w:r w:rsidRPr="00B96965">
        <w:rPr>
          <w:rFonts w:ascii="Times New Roman" w:hAnsi="Times New Roman"/>
          <w:sz w:val="28"/>
          <w:szCs w:val="28"/>
          <w:lang w:eastAsia="ru-RU"/>
        </w:rPr>
        <w:t>, КСЛП, КУ р</w:t>
      </w:r>
      <w:r w:rsidR="00B96965">
        <w:rPr>
          <w:rFonts w:ascii="Times New Roman" w:hAnsi="Times New Roman"/>
          <w:sz w:val="28"/>
          <w:szCs w:val="28"/>
          <w:lang w:eastAsia="ru-RU"/>
        </w:rPr>
        <w:t>аспространяются только на КСГ.</w:t>
      </w:r>
    </w:p>
    <w:p w:rsidR="00D73D8C" w:rsidRPr="00B96965" w:rsidRDefault="00D73D8C" w:rsidP="003A238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5DB" w:rsidRPr="006F05DB" w:rsidRDefault="0072588D" w:rsidP="0072588D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6965">
        <w:rPr>
          <w:rFonts w:ascii="Times New Roman" w:hAnsi="Times New Roman"/>
          <w:b/>
          <w:sz w:val="28"/>
          <w:szCs w:val="28"/>
          <w:lang w:eastAsia="ru-RU"/>
        </w:rPr>
        <w:t>2.2.</w:t>
      </w:r>
      <w:r w:rsidR="002D5C67" w:rsidRPr="00B96965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B9696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6F05DB" w:rsidRPr="00B96965">
        <w:rPr>
          <w:rFonts w:ascii="Times New Roman" w:hAnsi="Times New Roman"/>
          <w:b/>
          <w:sz w:val="28"/>
          <w:szCs w:val="28"/>
          <w:lang w:eastAsia="ru-RU"/>
        </w:rPr>
        <w:t>Оплата высокотехнологичной медицинской помощи</w:t>
      </w:r>
    </w:p>
    <w:p w:rsidR="0072588D" w:rsidRPr="00D8049D" w:rsidRDefault="0072588D" w:rsidP="0072588D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Оплата высокотехнологичной медицинской помощи, включенной в перечень видов высокотехнологичной медицинской помощи, осуществляется по тарифам за законченный случай лечения в пределах объемов медицинской помощи, установленных Комиссией по разработке территориальной программы ОМС.</w:t>
      </w:r>
    </w:p>
    <w:p w:rsidR="007F51F9" w:rsidRPr="00D8049D" w:rsidRDefault="007F51F9" w:rsidP="007F51F9">
      <w:pPr>
        <w:widowControl w:val="0"/>
        <w:autoSpaceDE w:val="0"/>
        <w:autoSpaceDN w:val="0"/>
        <w:adjustRightInd w:val="0"/>
        <w:spacing w:line="35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Отнесение случая оказания медицинской помощи к высокотехнологичной медицинской помощи осуществляется при соответствии кодов МКБ</w:t>
      </w:r>
      <w:r w:rsidR="00F907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49D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модели пациента, вида лечения и метода лечения аналогичным параметрам, установленным разделом I перечня видов ВМП, включенных в базовую программу ОМС. Если хотя бы один из вышеуказанных параметров не соответствует разделу I перечня видов ВМП, включенных в базовую программу ОМС, предъявление к оплате случаев оказания медицинской помощи осуществляется в рамках специализированной медицинской помощи </w:t>
      </w:r>
      <w:proofErr w:type="gramStart"/>
      <w:r w:rsidRPr="00D8049D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D8049D">
        <w:rPr>
          <w:rFonts w:ascii="Times New Roman" w:hAnsi="Times New Roman"/>
          <w:sz w:val="28"/>
          <w:szCs w:val="28"/>
          <w:lang w:eastAsia="ru-RU"/>
        </w:rPr>
        <w:t xml:space="preserve"> соответствующей КСГ, исходя из выполненной хирургической операции и (или) других применяемых медицинских технологий.</w:t>
      </w:r>
    </w:p>
    <w:p w:rsidR="0072588D" w:rsidRDefault="0072588D" w:rsidP="0072588D">
      <w:pPr>
        <w:widowControl w:val="0"/>
        <w:autoSpaceDE w:val="0"/>
        <w:autoSpaceDN w:val="0"/>
        <w:adjustRightInd w:val="0"/>
        <w:spacing w:line="35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8049D">
        <w:rPr>
          <w:rFonts w:ascii="Times New Roman" w:hAnsi="Times New Roman"/>
          <w:sz w:val="28"/>
          <w:szCs w:val="28"/>
          <w:lang w:eastAsia="ru-RU"/>
        </w:rPr>
        <w:t>При направлении в МО с целью комплексного обследования и (или) предоперационной подготовки пациентов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96965">
        <w:rPr>
          <w:rFonts w:ascii="Times New Roman" w:hAnsi="Times New Roman"/>
          <w:sz w:val="28"/>
          <w:szCs w:val="28"/>
          <w:lang w:eastAsia="ru-RU"/>
        </w:rPr>
        <w:t>которым в последующем необходимо проведение хирургического лечения, в том числе в целях</w:t>
      </w:r>
      <w:r w:rsidRPr="00B96965">
        <w:rPr>
          <w:rFonts w:ascii="Times New Roman" w:hAnsi="Times New Roman"/>
          <w:strike/>
          <w:sz w:val="28"/>
          <w:szCs w:val="28"/>
          <w:lang w:eastAsia="ru-RU"/>
        </w:rPr>
        <w:t xml:space="preserve"> </w:t>
      </w:r>
      <w:r w:rsidRPr="00B96965">
        <w:rPr>
          <w:rFonts w:ascii="Times New Roman" w:hAnsi="Times New Roman"/>
          <w:sz w:val="28"/>
          <w:szCs w:val="28"/>
          <w:lang w:eastAsia="ru-RU"/>
        </w:rPr>
        <w:t>дальнейшего оказания ВМП, указанные случаи оплачиваются в рамках специализированной медицинской помощи по КСГ, формируемой по коду МКБ 10 либо по коду Номенклатуры, являющемуся классификационным критерием в случае выполнения диагностического исследования.</w:t>
      </w:r>
      <w:proofErr w:type="gramEnd"/>
      <w:r w:rsidRPr="00B96965">
        <w:rPr>
          <w:rFonts w:ascii="Times New Roman" w:hAnsi="Times New Roman"/>
          <w:sz w:val="28"/>
          <w:szCs w:val="28"/>
          <w:lang w:eastAsia="ru-RU"/>
        </w:rPr>
        <w:t xml:space="preserve"> После оказания ВМП, при наличии показаний, пациент может продолжить лечение в той же организации в рамках оказания специализированной медицинской </w:t>
      </w:r>
      <w:r w:rsidRPr="00B9696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помощи. Указанные случаи оказания специализированной медицинской помощи оплачиваются </w:t>
      </w:r>
      <w:proofErr w:type="gramStart"/>
      <w:r w:rsidRPr="00B96965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B96965">
        <w:rPr>
          <w:rFonts w:ascii="Times New Roman" w:hAnsi="Times New Roman"/>
          <w:sz w:val="28"/>
          <w:szCs w:val="28"/>
          <w:lang w:eastAsia="ru-RU"/>
        </w:rPr>
        <w:t xml:space="preserve"> соответствующей </w:t>
      </w:r>
      <w:r w:rsidR="00B96965">
        <w:rPr>
          <w:rFonts w:ascii="Times New Roman" w:hAnsi="Times New Roman"/>
          <w:sz w:val="28"/>
          <w:szCs w:val="28"/>
          <w:lang w:eastAsia="ru-RU"/>
        </w:rPr>
        <w:t>КСГ.</w:t>
      </w:r>
    </w:p>
    <w:p w:rsidR="003B43DD" w:rsidRPr="00A04DC1" w:rsidRDefault="003B43DD" w:rsidP="0072588D">
      <w:pPr>
        <w:widowControl w:val="0"/>
        <w:autoSpaceDE w:val="0"/>
        <w:autoSpaceDN w:val="0"/>
        <w:adjustRightInd w:val="0"/>
        <w:spacing w:line="350" w:lineRule="auto"/>
        <w:ind w:firstLine="720"/>
        <w:contextualSpacing/>
        <w:jc w:val="both"/>
        <w:rPr>
          <w:rFonts w:ascii="Times New Roman" w:hAnsi="Times New Roman"/>
          <w:strike/>
          <w:sz w:val="28"/>
          <w:szCs w:val="28"/>
          <w:lang w:eastAsia="ru-RU"/>
        </w:rPr>
      </w:pPr>
    </w:p>
    <w:p w:rsidR="00C43C6A" w:rsidRPr="00CC17C2" w:rsidRDefault="00AF2551" w:rsidP="00C43C6A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17C2">
        <w:rPr>
          <w:rFonts w:ascii="Times New Roman" w:hAnsi="Times New Roman"/>
          <w:b/>
          <w:sz w:val="28"/>
          <w:szCs w:val="28"/>
          <w:lang w:eastAsia="ru-RU"/>
        </w:rPr>
        <w:t xml:space="preserve">2.3. </w:t>
      </w:r>
      <w:r w:rsidR="00C43C6A" w:rsidRPr="00CC17C2">
        <w:rPr>
          <w:rFonts w:ascii="Times New Roman" w:hAnsi="Times New Roman"/>
          <w:b/>
          <w:sz w:val="28"/>
          <w:szCs w:val="28"/>
          <w:lang w:eastAsia="ru-RU"/>
        </w:rPr>
        <w:t>Оплата скорой медицинской помощи, оказанной вне медицинской организации.</w:t>
      </w:r>
    </w:p>
    <w:p w:rsidR="00C43C6A" w:rsidRPr="00CC17C2" w:rsidRDefault="00C43C6A" w:rsidP="00C43C6A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17C2">
        <w:rPr>
          <w:rFonts w:ascii="Times New Roman" w:hAnsi="Times New Roman"/>
          <w:sz w:val="28"/>
          <w:szCs w:val="28"/>
        </w:rPr>
        <w:t xml:space="preserve">Перечень МО, оказывающих скорую медицинскую помощь вне медицинских организаций, представлен в </w:t>
      </w:r>
      <w:r w:rsidRPr="00CC17C2">
        <w:rPr>
          <w:rFonts w:ascii="Times New Roman" w:hAnsi="Times New Roman"/>
          <w:b/>
          <w:sz w:val="28"/>
          <w:szCs w:val="28"/>
        </w:rPr>
        <w:t>Приложении 6.</w:t>
      </w:r>
    </w:p>
    <w:p w:rsidR="00C43C6A" w:rsidRPr="00CC17C2" w:rsidRDefault="00C43C6A" w:rsidP="00C43C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7C2">
        <w:rPr>
          <w:rFonts w:ascii="Times New Roman" w:hAnsi="Times New Roman"/>
          <w:sz w:val="28"/>
          <w:szCs w:val="28"/>
        </w:rPr>
        <w:t xml:space="preserve">Оплата скорой медицинской помощи, оказываемой станциями и отделениями скорой медицинской помощи в рамках базовой программы обязательного медицинского страхования, осуществляется по </w:t>
      </w:r>
      <w:proofErr w:type="spellStart"/>
      <w:r w:rsidRPr="00CC17C2">
        <w:rPr>
          <w:rFonts w:ascii="Times New Roman" w:hAnsi="Times New Roman"/>
          <w:sz w:val="28"/>
          <w:szCs w:val="28"/>
        </w:rPr>
        <w:t>подушевым</w:t>
      </w:r>
      <w:proofErr w:type="spellEnd"/>
      <w:r w:rsidRPr="00CC17C2">
        <w:rPr>
          <w:rFonts w:ascii="Times New Roman" w:hAnsi="Times New Roman"/>
          <w:sz w:val="28"/>
          <w:szCs w:val="28"/>
        </w:rPr>
        <w:t xml:space="preserve"> нормативам финансирования в сочетании с оплатой за вызов скорой медицинской помощи. В </w:t>
      </w:r>
      <w:proofErr w:type="spellStart"/>
      <w:r w:rsidRPr="00CC17C2">
        <w:rPr>
          <w:rFonts w:ascii="Times New Roman" w:hAnsi="Times New Roman"/>
          <w:sz w:val="28"/>
          <w:szCs w:val="28"/>
        </w:rPr>
        <w:t>подушевой</w:t>
      </w:r>
      <w:proofErr w:type="spellEnd"/>
      <w:r w:rsidRPr="00CC17C2">
        <w:rPr>
          <w:rFonts w:ascii="Times New Roman" w:hAnsi="Times New Roman"/>
          <w:sz w:val="28"/>
          <w:szCs w:val="28"/>
        </w:rPr>
        <w:t xml:space="preserve"> норматив финансирования включаются расходы на оказание скорой, в том числе скорой специализированной, медицинской помощи, оказываемой гражданам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C43C6A" w:rsidRPr="00CC17C2" w:rsidRDefault="00C43C6A" w:rsidP="00C43C6A">
      <w:pPr>
        <w:spacing w:after="0" w:line="35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17C2">
        <w:rPr>
          <w:rFonts w:ascii="Times New Roman" w:hAnsi="Times New Roman"/>
          <w:sz w:val="28"/>
          <w:szCs w:val="28"/>
        </w:rPr>
        <w:t xml:space="preserve">Перечень МО, оплата медицинской помощи в которых </w:t>
      </w:r>
      <w:proofErr w:type="gramStart"/>
      <w:r w:rsidRPr="00CC17C2">
        <w:rPr>
          <w:rFonts w:ascii="Times New Roman" w:hAnsi="Times New Roman"/>
          <w:sz w:val="28"/>
          <w:szCs w:val="28"/>
        </w:rPr>
        <w:t xml:space="preserve">осуществляется по </w:t>
      </w:r>
      <w:proofErr w:type="spellStart"/>
      <w:r w:rsidRPr="00CC17C2">
        <w:rPr>
          <w:rFonts w:ascii="Times New Roman" w:hAnsi="Times New Roman"/>
          <w:sz w:val="28"/>
          <w:szCs w:val="28"/>
        </w:rPr>
        <w:t>подушевому</w:t>
      </w:r>
      <w:proofErr w:type="spellEnd"/>
      <w:r w:rsidRPr="00CC17C2">
        <w:rPr>
          <w:rFonts w:ascii="Times New Roman" w:hAnsi="Times New Roman"/>
          <w:sz w:val="28"/>
          <w:szCs w:val="28"/>
        </w:rPr>
        <w:t xml:space="preserve"> нормативу финансирования скорой медицинской помощи представлен</w:t>
      </w:r>
      <w:proofErr w:type="gramEnd"/>
      <w:r w:rsidRPr="00CC17C2">
        <w:rPr>
          <w:rFonts w:ascii="Times New Roman" w:hAnsi="Times New Roman"/>
          <w:sz w:val="28"/>
          <w:szCs w:val="28"/>
        </w:rPr>
        <w:t xml:space="preserve"> в </w:t>
      </w:r>
      <w:r w:rsidRPr="00CC17C2">
        <w:rPr>
          <w:rFonts w:ascii="Times New Roman" w:hAnsi="Times New Roman"/>
          <w:b/>
          <w:sz w:val="28"/>
          <w:szCs w:val="28"/>
        </w:rPr>
        <w:t>Приложении 7.</w:t>
      </w:r>
    </w:p>
    <w:p w:rsidR="00C43C6A" w:rsidRPr="00CC17C2" w:rsidRDefault="00C43C6A" w:rsidP="00C43C6A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C2">
        <w:rPr>
          <w:rFonts w:ascii="Times New Roman" w:hAnsi="Times New Roman"/>
          <w:sz w:val="28"/>
          <w:szCs w:val="28"/>
          <w:lang w:eastAsia="ru-RU"/>
        </w:rPr>
        <w:t xml:space="preserve">Объем </w:t>
      </w:r>
      <w:proofErr w:type="spellStart"/>
      <w:r w:rsidRPr="00CC17C2">
        <w:rPr>
          <w:rFonts w:ascii="Times New Roman" w:hAnsi="Times New Roman"/>
          <w:sz w:val="28"/>
          <w:szCs w:val="28"/>
          <w:lang w:eastAsia="ru-RU"/>
        </w:rPr>
        <w:t>подушевого</w:t>
      </w:r>
      <w:proofErr w:type="spellEnd"/>
      <w:r w:rsidRPr="00CC17C2">
        <w:rPr>
          <w:rFonts w:ascii="Times New Roman" w:hAnsi="Times New Roman"/>
          <w:sz w:val="28"/>
          <w:szCs w:val="28"/>
          <w:lang w:eastAsia="ru-RU"/>
        </w:rPr>
        <w:t xml:space="preserve"> финансового обеспечения МО, </w:t>
      </w:r>
      <w:proofErr w:type="gramStart"/>
      <w:r w:rsidRPr="00CC17C2">
        <w:rPr>
          <w:rFonts w:ascii="Times New Roman" w:hAnsi="Times New Roman"/>
          <w:sz w:val="28"/>
          <w:szCs w:val="28"/>
          <w:lang w:eastAsia="ru-RU"/>
        </w:rPr>
        <w:t>оказывающей</w:t>
      </w:r>
      <w:proofErr w:type="gramEnd"/>
      <w:r w:rsidRPr="00CC17C2">
        <w:rPr>
          <w:rFonts w:ascii="Times New Roman" w:hAnsi="Times New Roman"/>
          <w:sz w:val="28"/>
          <w:szCs w:val="28"/>
          <w:lang w:eastAsia="ru-RU"/>
        </w:rPr>
        <w:t xml:space="preserve"> скорую медицинскую помощь вне МО, определяется исходя из:</w:t>
      </w:r>
    </w:p>
    <w:p w:rsidR="00C43C6A" w:rsidRPr="00CC17C2" w:rsidRDefault="00C43C6A" w:rsidP="00C43C6A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C2">
        <w:rPr>
          <w:rFonts w:ascii="Times New Roman" w:hAnsi="Times New Roman"/>
          <w:sz w:val="28"/>
          <w:szCs w:val="28"/>
          <w:lang w:eastAsia="ru-RU"/>
        </w:rPr>
        <w:t xml:space="preserve">- базового (среднего) </w:t>
      </w:r>
      <w:proofErr w:type="spellStart"/>
      <w:r w:rsidRPr="00CC17C2">
        <w:rPr>
          <w:rFonts w:ascii="Times New Roman" w:hAnsi="Times New Roman"/>
          <w:sz w:val="28"/>
          <w:szCs w:val="28"/>
          <w:lang w:eastAsia="ru-RU"/>
        </w:rPr>
        <w:t>подушевого</w:t>
      </w:r>
      <w:proofErr w:type="spellEnd"/>
      <w:r w:rsidRPr="00CC17C2">
        <w:rPr>
          <w:rFonts w:ascii="Times New Roman" w:hAnsi="Times New Roman"/>
          <w:sz w:val="28"/>
          <w:szCs w:val="28"/>
          <w:lang w:eastAsia="ru-RU"/>
        </w:rPr>
        <w:t xml:space="preserve"> норматива финансирования скорой медицинской помощи; </w:t>
      </w:r>
    </w:p>
    <w:p w:rsidR="00C43C6A" w:rsidRPr="00CC17C2" w:rsidRDefault="00C43C6A" w:rsidP="00C43C6A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7C2">
        <w:rPr>
          <w:rFonts w:ascii="Times New Roman" w:hAnsi="Times New Roman"/>
          <w:sz w:val="28"/>
          <w:szCs w:val="28"/>
          <w:lang w:eastAsia="ru-RU"/>
        </w:rPr>
        <w:t xml:space="preserve">- интегрированного коэффициента дифференциации </w:t>
      </w:r>
      <w:proofErr w:type="spellStart"/>
      <w:r w:rsidRPr="00CC17C2">
        <w:rPr>
          <w:rFonts w:ascii="Times New Roman" w:hAnsi="Times New Roman"/>
          <w:sz w:val="28"/>
          <w:szCs w:val="28"/>
          <w:lang w:eastAsia="ru-RU"/>
        </w:rPr>
        <w:t>подушевого</w:t>
      </w:r>
      <w:proofErr w:type="spellEnd"/>
      <w:r w:rsidRPr="00CC17C2">
        <w:rPr>
          <w:rFonts w:ascii="Times New Roman" w:hAnsi="Times New Roman"/>
          <w:sz w:val="28"/>
          <w:szCs w:val="28"/>
          <w:lang w:eastAsia="ru-RU"/>
        </w:rPr>
        <w:t xml:space="preserve"> норматива финансирования скорой медицинской помощи; </w:t>
      </w:r>
    </w:p>
    <w:p w:rsidR="00C43C6A" w:rsidRPr="00CC17C2" w:rsidRDefault="00C43C6A" w:rsidP="00C43C6A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7C2">
        <w:rPr>
          <w:rFonts w:ascii="Times New Roman" w:hAnsi="Times New Roman"/>
          <w:sz w:val="28"/>
          <w:szCs w:val="28"/>
          <w:lang w:eastAsia="ru-RU"/>
        </w:rPr>
        <w:t xml:space="preserve">- численности </w:t>
      </w:r>
      <w:r w:rsidRPr="00CC17C2">
        <w:rPr>
          <w:rFonts w:ascii="Times New Roman" w:hAnsi="Times New Roman"/>
          <w:sz w:val="28"/>
          <w:szCs w:val="28"/>
        </w:rPr>
        <w:t>застрахованных лиц, обслуживаемых данной МО.</w:t>
      </w:r>
      <w:r w:rsidRPr="00CC17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C2">
        <w:rPr>
          <w:rFonts w:ascii="Times New Roman" w:hAnsi="Times New Roman"/>
          <w:sz w:val="28"/>
          <w:szCs w:val="28"/>
        </w:rPr>
        <w:t>Численность обслуживаемого населения определяется на первое число месяца,</w:t>
      </w:r>
      <w:r w:rsidRPr="00CC17C2">
        <w:rPr>
          <w:rFonts w:ascii="Times New Roman" w:hAnsi="Times New Roman"/>
          <w:sz w:val="28"/>
          <w:szCs w:val="28"/>
          <w:lang w:eastAsia="ru-RU"/>
        </w:rPr>
        <w:t xml:space="preserve"> за который осуществляется оплата</w:t>
      </w:r>
      <w:r w:rsidRPr="00CC17C2">
        <w:rPr>
          <w:rFonts w:ascii="Times New Roman" w:hAnsi="Times New Roman"/>
          <w:sz w:val="28"/>
          <w:szCs w:val="28"/>
        </w:rPr>
        <w:t>.</w:t>
      </w:r>
    </w:p>
    <w:p w:rsidR="00C43C6A" w:rsidRPr="00CC17C2" w:rsidRDefault="00C43C6A" w:rsidP="00C43C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17C2">
        <w:rPr>
          <w:rFonts w:ascii="Times New Roman" w:hAnsi="Times New Roman"/>
          <w:sz w:val="28"/>
          <w:szCs w:val="28"/>
          <w:lang w:eastAsia="ru-RU"/>
        </w:rPr>
        <w:t xml:space="preserve">Интегрированный коэффициент дифференциации </w:t>
      </w:r>
      <w:proofErr w:type="spellStart"/>
      <w:r w:rsidRPr="00CC17C2">
        <w:rPr>
          <w:rFonts w:ascii="Times New Roman" w:hAnsi="Times New Roman"/>
          <w:sz w:val="28"/>
          <w:szCs w:val="28"/>
          <w:lang w:eastAsia="ru-RU"/>
        </w:rPr>
        <w:t>подушевого</w:t>
      </w:r>
      <w:proofErr w:type="spellEnd"/>
      <w:r w:rsidRPr="00CC17C2">
        <w:rPr>
          <w:rFonts w:ascii="Times New Roman" w:hAnsi="Times New Roman"/>
          <w:sz w:val="28"/>
          <w:szCs w:val="28"/>
          <w:lang w:eastAsia="ru-RU"/>
        </w:rPr>
        <w:t xml:space="preserve"> норматива финансирования скорой медицинской помощи определяется по каждой МО и включает </w:t>
      </w:r>
      <w:r w:rsidRPr="00CC17C2">
        <w:rPr>
          <w:rFonts w:ascii="Times New Roman" w:hAnsi="Times New Roman"/>
          <w:sz w:val="28"/>
          <w:szCs w:val="28"/>
        </w:rPr>
        <w:t xml:space="preserve">половозрастной коэффициент дифференциации </w:t>
      </w:r>
      <w:proofErr w:type="spellStart"/>
      <w:r w:rsidRPr="00CC17C2">
        <w:rPr>
          <w:rFonts w:ascii="Times New Roman" w:hAnsi="Times New Roman"/>
          <w:sz w:val="28"/>
          <w:szCs w:val="28"/>
        </w:rPr>
        <w:lastRenderedPageBreak/>
        <w:t>подушевого</w:t>
      </w:r>
      <w:proofErr w:type="spellEnd"/>
      <w:r w:rsidRPr="00CC17C2">
        <w:rPr>
          <w:rFonts w:ascii="Times New Roman" w:hAnsi="Times New Roman"/>
          <w:sz w:val="28"/>
          <w:szCs w:val="28"/>
        </w:rPr>
        <w:t xml:space="preserve"> норматива</w:t>
      </w:r>
      <w:r w:rsidRPr="00CC17C2">
        <w:rPr>
          <w:rFonts w:ascii="Times New Roman" w:hAnsi="Times New Roman"/>
          <w:sz w:val="28"/>
          <w:szCs w:val="28"/>
          <w:lang w:eastAsia="ru-RU"/>
        </w:rPr>
        <w:t>, рассчитанный для соответствующей МО</w:t>
      </w:r>
      <w:r w:rsidRPr="00CC17C2">
        <w:rPr>
          <w:rFonts w:ascii="Times New Roman" w:hAnsi="Times New Roman"/>
          <w:sz w:val="28"/>
          <w:szCs w:val="28"/>
        </w:rPr>
        <w:t>,</w:t>
      </w:r>
      <w:r w:rsidRPr="00CC17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7C2">
        <w:rPr>
          <w:rFonts w:ascii="Times New Roman" w:hAnsi="Times New Roman"/>
          <w:sz w:val="28"/>
          <w:szCs w:val="28"/>
        </w:rPr>
        <w:t>коэффициент дифференциации по у</w:t>
      </w:r>
      <w:r w:rsidR="00BA7010">
        <w:rPr>
          <w:rFonts w:ascii="Times New Roman" w:hAnsi="Times New Roman"/>
          <w:sz w:val="28"/>
          <w:szCs w:val="28"/>
        </w:rPr>
        <w:t>ровню расходов на содержание МО (</w:t>
      </w:r>
      <w:r w:rsidR="00BA7010" w:rsidRPr="00BA7010">
        <w:rPr>
          <w:rFonts w:ascii="Times New Roman" w:hAnsi="Times New Roman"/>
          <w:b/>
          <w:sz w:val="28"/>
          <w:szCs w:val="28"/>
        </w:rPr>
        <w:t>Приложение 9</w:t>
      </w:r>
      <w:r w:rsidR="00BA7010">
        <w:rPr>
          <w:rFonts w:ascii="Times New Roman" w:hAnsi="Times New Roman"/>
          <w:sz w:val="28"/>
          <w:szCs w:val="28"/>
        </w:rPr>
        <w:t>).</w:t>
      </w:r>
      <w:proofErr w:type="gramEnd"/>
    </w:p>
    <w:p w:rsidR="00C43C6A" w:rsidRPr="00CC17C2" w:rsidRDefault="00C43C6A" w:rsidP="00C43C6A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7C2">
        <w:rPr>
          <w:rFonts w:ascii="Times New Roman" w:hAnsi="Times New Roman"/>
          <w:sz w:val="28"/>
          <w:szCs w:val="28"/>
        </w:rPr>
        <w:t xml:space="preserve">Дополнительно по отдельному тарифу производится оплата вызова бригады скорой медицинской помощи в случае проведения </w:t>
      </w:r>
      <w:proofErr w:type="spellStart"/>
      <w:r w:rsidRPr="00CC17C2">
        <w:rPr>
          <w:rFonts w:ascii="Times New Roman" w:hAnsi="Times New Roman"/>
          <w:sz w:val="28"/>
          <w:szCs w:val="28"/>
        </w:rPr>
        <w:t>тромболизиса</w:t>
      </w:r>
      <w:proofErr w:type="spellEnd"/>
      <w:r w:rsidRPr="00CC17C2">
        <w:rPr>
          <w:rFonts w:ascii="Times New Roman" w:hAnsi="Times New Roman"/>
          <w:sz w:val="28"/>
          <w:szCs w:val="28"/>
        </w:rPr>
        <w:t xml:space="preserve"> при остром коронарном синдроме.</w:t>
      </w:r>
    </w:p>
    <w:p w:rsidR="00C43C6A" w:rsidRPr="00CC17C2" w:rsidRDefault="00C43C6A" w:rsidP="00C43C6A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7C2">
        <w:rPr>
          <w:rFonts w:ascii="Times New Roman" w:hAnsi="Times New Roman"/>
          <w:sz w:val="28"/>
          <w:szCs w:val="28"/>
        </w:rPr>
        <w:t>Тарифы на оплату вызовов скорой медицинской помощи устанавливаются в зависимости от профиля бригады скорой медицинской помощи, осуществившей вызов – врачебная, фельдшерская, анестезиолого-реанимационная (неонатальная, акушерская).</w:t>
      </w:r>
    </w:p>
    <w:p w:rsidR="00C43C6A" w:rsidRPr="00CC17C2" w:rsidRDefault="00C43C6A" w:rsidP="00C43C6A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7C2">
        <w:rPr>
          <w:rFonts w:ascii="Times New Roman" w:hAnsi="Times New Roman"/>
          <w:sz w:val="28"/>
          <w:szCs w:val="28"/>
        </w:rPr>
        <w:t>Оплата скорой медицинской помощи, оказанной лицам, застрахованным за пределами Алтайского края, осуществляется по тарифам за выполненный вызов.</w:t>
      </w:r>
    </w:p>
    <w:p w:rsidR="00FB668E" w:rsidRPr="003A238F" w:rsidRDefault="00FB668E" w:rsidP="00C43C6A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02B53" w:rsidRPr="00CC17C2" w:rsidRDefault="00CD229E" w:rsidP="00CC17C2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17C2">
        <w:rPr>
          <w:rFonts w:ascii="Times New Roman" w:hAnsi="Times New Roman"/>
          <w:b/>
          <w:sz w:val="28"/>
          <w:szCs w:val="28"/>
          <w:lang w:eastAsia="ru-RU"/>
        </w:rPr>
        <w:t xml:space="preserve">2.4. </w:t>
      </w:r>
      <w:proofErr w:type="gramStart"/>
      <w:r w:rsidR="00DC29CE" w:rsidRPr="00CC17C2">
        <w:rPr>
          <w:rFonts w:ascii="Times New Roman" w:hAnsi="Times New Roman"/>
          <w:b/>
          <w:bCs/>
          <w:sz w:val="28"/>
          <w:szCs w:val="28"/>
          <w:lang w:eastAsia="ru-RU"/>
        </w:rPr>
        <w:t>Оплата медицинской помощи</w:t>
      </w:r>
      <w:r w:rsidR="00DC29CE" w:rsidRPr="00CC17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C29CE" w:rsidRPr="00CC17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proofErr w:type="spellStart"/>
      <w:r w:rsidR="00DC29CE" w:rsidRPr="00CC17C2">
        <w:rPr>
          <w:rFonts w:ascii="Times New Roman" w:hAnsi="Times New Roman"/>
          <w:b/>
          <w:bCs/>
          <w:sz w:val="28"/>
          <w:szCs w:val="28"/>
          <w:lang w:eastAsia="ru-RU"/>
        </w:rPr>
        <w:t>подушевому</w:t>
      </w:r>
      <w:proofErr w:type="spellEnd"/>
      <w:r w:rsidR="00DC29CE" w:rsidRPr="00CC17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нормативу финансирования на прикрепившихся к данной </w:t>
      </w:r>
      <w:r w:rsidR="00834801">
        <w:rPr>
          <w:rFonts w:ascii="Times New Roman" w:hAnsi="Times New Roman"/>
          <w:b/>
          <w:bCs/>
          <w:sz w:val="28"/>
          <w:szCs w:val="28"/>
          <w:lang w:eastAsia="ru-RU"/>
        </w:rPr>
        <w:t>МО</w:t>
      </w:r>
      <w:r w:rsidR="00DC29CE" w:rsidRPr="00CC17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лиц, включая оплату медицинской помощи по всем видам и условиям предоставляемой указанной </w:t>
      </w:r>
      <w:r w:rsidR="00834801">
        <w:rPr>
          <w:rFonts w:ascii="Times New Roman" w:hAnsi="Times New Roman"/>
          <w:b/>
          <w:bCs/>
          <w:sz w:val="28"/>
          <w:szCs w:val="28"/>
          <w:lang w:eastAsia="ru-RU"/>
        </w:rPr>
        <w:t>МО</w:t>
      </w:r>
      <w:r w:rsidR="00DC29CE" w:rsidRPr="00CC17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медицинской помощи</w:t>
      </w:r>
      <w:r w:rsidR="00CC17C2" w:rsidRPr="00CC17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(за исключением расходов на </w:t>
      </w:r>
      <w:r w:rsidR="00CC17C2" w:rsidRPr="00CC17C2">
        <w:rPr>
          <w:rFonts w:ascii="Times New Roman" w:hAnsi="Times New Roman"/>
          <w:b/>
          <w:sz w:val="28"/>
          <w:szCs w:val="28"/>
          <w:lang w:eastAsia="ru-RU"/>
        </w:rPr>
        <w:t xml:space="preserve">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гистологических исследований и молекулярно-генетических исследований с целью выявления онкологических заболеваний и подбора </w:t>
      </w:r>
      <w:proofErr w:type="spellStart"/>
      <w:r w:rsidR="00CC17C2" w:rsidRPr="00CC17C2">
        <w:rPr>
          <w:rFonts w:ascii="Times New Roman" w:hAnsi="Times New Roman"/>
          <w:b/>
          <w:sz w:val="28"/>
          <w:szCs w:val="28"/>
          <w:lang w:eastAsia="ru-RU"/>
        </w:rPr>
        <w:t>таргетной</w:t>
      </w:r>
      <w:proofErr w:type="spellEnd"/>
      <w:r w:rsidR="00CC17C2" w:rsidRPr="00CC17C2">
        <w:rPr>
          <w:rFonts w:ascii="Times New Roman" w:hAnsi="Times New Roman"/>
          <w:b/>
          <w:sz w:val="28"/>
          <w:szCs w:val="28"/>
          <w:lang w:eastAsia="ru-RU"/>
        </w:rPr>
        <w:t xml:space="preserve"> терапии, а также средств</w:t>
      </w:r>
      <w:proofErr w:type="gramEnd"/>
      <w:r w:rsidR="00CC17C2" w:rsidRPr="00CC17C2">
        <w:rPr>
          <w:rFonts w:ascii="Times New Roman" w:hAnsi="Times New Roman"/>
          <w:b/>
          <w:sz w:val="28"/>
          <w:szCs w:val="28"/>
          <w:lang w:eastAsia="ru-RU"/>
        </w:rPr>
        <w:t xml:space="preserve"> на финансовое обеспечение фельдшерских, фельдшерско-акушерских пунктов)</w:t>
      </w:r>
      <w:r w:rsidR="00DC29CE" w:rsidRPr="00CC17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с учетом показателей результативности деятельности </w:t>
      </w:r>
      <w:r w:rsidR="00834801">
        <w:rPr>
          <w:rFonts w:ascii="Times New Roman" w:hAnsi="Times New Roman"/>
          <w:b/>
          <w:bCs/>
          <w:sz w:val="28"/>
          <w:szCs w:val="28"/>
          <w:lang w:eastAsia="ru-RU"/>
        </w:rPr>
        <w:t>МО</w:t>
      </w:r>
      <w:r w:rsidR="00DC29CE" w:rsidRPr="00CC17C2">
        <w:rPr>
          <w:rFonts w:ascii="Times New Roman" w:hAnsi="Times New Roman"/>
          <w:b/>
          <w:bCs/>
          <w:sz w:val="28"/>
          <w:szCs w:val="28"/>
          <w:lang w:eastAsia="ru-RU"/>
        </w:rPr>
        <w:t>, включая показатели объема медицинской помощи</w:t>
      </w:r>
      <w:r w:rsidR="00402B53" w:rsidRPr="00CC17C2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DC29CE" w:rsidRPr="00CC17C2" w:rsidRDefault="00DC29CE" w:rsidP="00CC17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C17C2">
        <w:rPr>
          <w:rFonts w:ascii="Times New Roman" w:hAnsi="Times New Roman"/>
          <w:sz w:val="28"/>
          <w:szCs w:val="28"/>
          <w:lang w:eastAsia="ru-RU"/>
        </w:rPr>
        <w:t xml:space="preserve">Оплата медицинской помощи по </w:t>
      </w:r>
      <w:proofErr w:type="spellStart"/>
      <w:r w:rsidRPr="00CC17C2">
        <w:rPr>
          <w:rFonts w:ascii="Times New Roman" w:hAnsi="Times New Roman"/>
          <w:sz w:val="28"/>
          <w:szCs w:val="28"/>
          <w:lang w:eastAsia="ru-RU"/>
        </w:rPr>
        <w:t>подушевому</w:t>
      </w:r>
      <w:proofErr w:type="spellEnd"/>
      <w:r w:rsidRPr="00CC17C2">
        <w:rPr>
          <w:rFonts w:ascii="Times New Roman" w:hAnsi="Times New Roman"/>
          <w:sz w:val="28"/>
          <w:szCs w:val="28"/>
          <w:lang w:eastAsia="ru-RU"/>
        </w:rPr>
        <w:t xml:space="preserve"> нормативу финансирования применяется в ЦРБ 1-го уровня оказания медицинской помощи, </w:t>
      </w:r>
      <w:r w:rsidRPr="00CC17C2">
        <w:rPr>
          <w:rFonts w:ascii="Times New Roman" w:hAnsi="Times New Roman"/>
          <w:bCs/>
          <w:sz w:val="28"/>
          <w:szCs w:val="28"/>
          <w:lang w:eastAsia="ru-RU"/>
        </w:rPr>
        <w:t xml:space="preserve">имеющих </w:t>
      </w:r>
      <w:r w:rsidRPr="00CC17C2">
        <w:rPr>
          <w:rFonts w:ascii="Times New Roman" w:hAnsi="Times New Roman"/>
          <w:sz w:val="28"/>
          <w:szCs w:val="28"/>
          <w:lang w:eastAsia="ru-RU"/>
        </w:rPr>
        <w:t xml:space="preserve">прикрепленное население, в </w:t>
      </w:r>
      <w:r w:rsidRPr="00CC17C2">
        <w:rPr>
          <w:rFonts w:ascii="Times New Roman" w:hAnsi="Times New Roman"/>
          <w:bCs/>
          <w:sz w:val="28"/>
          <w:szCs w:val="28"/>
          <w:lang w:eastAsia="ru-RU"/>
        </w:rPr>
        <w:t>составе которых имеются подразделения, оказывающие медицинскую помощь в амбулаторных, стационарных условиях и в условиях дневного стационара, а также медицинскую реабилитацию</w:t>
      </w:r>
      <w:r w:rsidRPr="00CC17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2B53" w:rsidRPr="00CC17C2">
        <w:rPr>
          <w:rFonts w:ascii="Times New Roman" w:hAnsi="Times New Roman"/>
          <w:bCs/>
          <w:sz w:val="28"/>
          <w:szCs w:val="28"/>
          <w:lang w:eastAsia="ru-RU"/>
        </w:rPr>
        <w:t>(за исключением расходов на</w:t>
      </w:r>
      <w:r w:rsidR="00402B53" w:rsidRPr="00CC17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402B53" w:rsidRPr="00CC17C2">
        <w:rPr>
          <w:rFonts w:ascii="Times New Roman" w:hAnsi="Times New Roman"/>
          <w:sz w:val="28"/>
          <w:szCs w:val="28"/>
          <w:lang w:eastAsia="ru-RU"/>
        </w:rPr>
        <w:t xml:space="preserve">проведение </w:t>
      </w:r>
      <w:r w:rsidR="00402B53" w:rsidRPr="00CC17C2">
        <w:rPr>
          <w:rFonts w:ascii="Times New Roman" w:hAnsi="Times New Roman"/>
          <w:sz w:val="28"/>
          <w:szCs w:val="28"/>
          <w:lang w:eastAsia="ru-RU"/>
        </w:rPr>
        <w:lastRenderedPageBreak/>
        <w:t>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гистологических исследований и молекулярно-генетических исследований</w:t>
      </w:r>
      <w:proofErr w:type="gramEnd"/>
      <w:r w:rsidR="00402B53" w:rsidRPr="00CC17C2">
        <w:rPr>
          <w:rFonts w:ascii="Times New Roman" w:hAnsi="Times New Roman"/>
          <w:sz w:val="28"/>
          <w:szCs w:val="28"/>
          <w:lang w:eastAsia="ru-RU"/>
        </w:rPr>
        <w:t xml:space="preserve"> с целью выявления онкологических заболеваний и подбора </w:t>
      </w:r>
      <w:proofErr w:type="spellStart"/>
      <w:r w:rsidR="00402B53" w:rsidRPr="00CC17C2">
        <w:rPr>
          <w:rFonts w:ascii="Times New Roman" w:hAnsi="Times New Roman"/>
          <w:sz w:val="28"/>
          <w:szCs w:val="28"/>
          <w:lang w:eastAsia="ru-RU"/>
        </w:rPr>
        <w:t>таргетной</w:t>
      </w:r>
      <w:proofErr w:type="spellEnd"/>
      <w:r w:rsidR="00402B53" w:rsidRPr="00CC17C2">
        <w:rPr>
          <w:rFonts w:ascii="Times New Roman" w:hAnsi="Times New Roman"/>
          <w:sz w:val="28"/>
          <w:szCs w:val="28"/>
          <w:lang w:eastAsia="ru-RU"/>
        </w:rPr>
        <w:t xml:space="preserve"> терапии, а также средств на финансовое обеспечение фельдшерских, фельдшерско-акушерских пунктов) </w:t>
      </w:r>
      <w:r w:rsidRPr="00CC17C2">
        <w:rPr>
          <w:rFonts w:ascii="Times New Roman" w:hAnsi="Times New Roman"/>
          <w:sz w:val="28"/>
          <w:szCs w:val="28"/>
          <w:lang w:eastAsia="ru-RU"/>
        </w:rPr>
        <w:t>(</w:t>
      </w:r>
      <w:r w:rsidRPr="00CC17C2">
        <w:rPr>
          <w:rFonts w:ascii="Times New Roman" w:hAnsi="Times New Roman"/>
          <w:b/>
          <w:bCs/>
          <w:sz w:val="28"/>
          <w:szCs w:val="28"/>
          <w:lang w:eastAsia="ru-RU"/>
        </w:rPr>
        <w:t>Приложение 2</w:t>
      </w:r>
      <w:r w:rsidRPr="00CC17C2">
        <w:rPr>
          <w:rFonts w:ascii="Times New Roman" w:hAnsi="Times New Roman"/>
          <w:sz w:val="28"/>
          <w:szCs w:val="28"/>
          <w:lang w:eastAsia="ru-RU"/>
        </w:rPr>
        <w:t>).</w:t>
      </w:r>
    </w:p>
    <w:p w:rsidR="00DC29CE" w:rsidRPr="00CC17C2" w:rsidRDefault="00DC29CE" w:rsidP="00DC29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C17C2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CC17C2">
        <w:rPr>
          <w:rFonts w:ascii="Times New Roman" w:hAnsi="Times New Roman"/>
          <w:sz w:val="28"/>
          <w:szCs w:val="28"/>
          <w:lang w:eastAsia="ru-RU"/>
        </w:rPr>
        <w:t>подушевой</w:t>
      </w:r>
      <w:proofErr w:type="spellEnd"/>
      <w:r w:rsidRPr="00CC17C2">
        <w:rPr>
          <w:rFonts w:ascii="Times New Roman" w:hAnsi="Times New Roman"/>
          <w:sz w:val="28"/>
          <w:szCs w:val="28"/>
          <w:lang w:eastAsia="ru-RU"/>
        </w:rPr>
        <w:t xml:space="preserve"> норматив финансирования на прикрепившихся лиц включаются объемы первичной медико-санитарной помощи, оказываемой в плановой форме и неотложной форме, и специализированной медицинской помощи, оказываемой в плановой, экстренной и неотложной формах. </w:t>
      </w:r>
      <w:proofErr w:type="gramEnd"/>
    </w:p>
    <w:p w:rsidR="00DC29CE" w:rsidRPr="00CC17C2" w:rsidRDefault="00DC29CE" w:rsidP="00DC29CE">
      <w:pPr>
        <w:spacing w:after="0" w:line="35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C17C2">
        <w:rPr>
          <w:rFonts w:ascii="Times New Roman" w:hAnsi="Times New Roman"/>
          <w:iCs/>
          <w:sz w:val="28"/>
          <w:szCs w:val="28"/>
          <w:lang w:eastAsia="ru-RU"/>
        </w:rPr>
        <w:t>Единицами объема первичной медико-санитарной помощи являются посещения с иными целями, обращения по поводу заболевания, посещения по неотложной форме, специализированной – случаи госпитализации в круглосуточном стационаре и случаи лечения в дневном стационаре.</w:t>
      </w:r>
    </w:p>
    <w:p w:rsidR="00DC29CE" w:rsidRPr="00CC17C2" w:rsidRDefault="00DC29CE" w:rsidP="00DC29CE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C17C2">
        <w:rPr>
          <w:rFonts w:ascii="Times New Roman" w:hAnsi="Times New Roman"/>
          <w:sz w:val="28"/>
          <w:szCs w:val="28"/>
          <w:lang w:eastAsia="ru-RU"/>
        </w:rPr>
        <w:t xml:space="preserve">Объем </w:t>
      </w:r>
      <w:proofErr w:type="spellStart"/>
      <w:r w:rsidRPr="00CC17C2">
        <w:rPr>
          <w:rFonts w:ascii="Times New Roman" w:hAnsi="Times New Roman"/>
          <w:sz w:val="28"/>
          <w:szCs w:val="28"/>
          <w:lang w:eastAsia="ru-RU"/>
        </w:rPr>
        <w:t>подушевого</w:t>
      </w:r>
      <w:proofErr w:type="spellEnd"/>
      <w:r w:rsidRPr="00CC17C2">
        <w:rPr>
          <w:rFonts w:ascii="Times New Roman" w:hAnsi="Times New Roman"/>
          <w:sz w:val="28"/>
          <w:szCs w:val="28"/>
          <w:lang w:eastAsia="ru-RU"/>
        </w:rPr>
        <w:t xml:space="preserve"> финансового обеспечения каждой МО рассчитывается СМО, исходя из численности граждан, застрахованных СМО и прикрепленных к данной МО на первое число месяца, за который осуществляется оплата, и дифференцированного </w:t>
      </w:r>
      <w:proofErr w:type="spellStart"/>
      <w:r w:rsidRPr="00CC17C2">
        <w:rPr>
          <w:rFonts w:ascii="Times New Roman" w:hAnsi="Times New Roman"/>
          <w:sz w:val="28"/>
          <w:szCs w:val="28"/>
          <w:lang w:eastAsia="ru-RU"/>
        </w:rPr>
        <w:t>подушевого</w:t>
      </w:r>
      <w:proofErr w:type="spellEnd"/>
      <w:r w:rsidRPr="00CC17C2">
        <w:rPr>
          <w:rFonts w:ascii="Times New Roman" w:hAnsi="Times New Roman"/>
          <w:sz w:val="28"/>
          <w:szCs w:val="28"/>
          <w:lang w:eastAsia="ru-RU"/>
        </w:rPr>
        <w:t xml:space="preserve"> норматива МО</w:t>
      </w:r>
      <w:r w:rsidR="00CC17C2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CC17C2">
        <w:rPr>
          <w:rFonts w:ascii="Times New Roman" w:hAnsi="Times New Roman"/>
          <w:sz w:val="28"/>
          <w:szCs w:val="28"/>
          <w:lang w:eastAsia="ru-RU"/>
        </w:rPr>
        <w:t xml:space="preserve"> Численность устанавливается по результатам информационного обмена между МО, СМО и </w:t>
      </w:r>
      <w:r w:rsidRPr="00CC17C2">
        <w:rPr>
          <w:rFonts w:ascii="Times New Roman" w:hAnsi="Times New Roman"/>
          <w:sz w:val="28"/>
          <w:szCs w:val="28"/>
        </w:rPr>
        <w:t xml:space="preserve">Территориальным фондом ОМС </w:t>
      </w:r>
      <w:r w:rsidRPr="00CC17C2">
        <w:rPr>
          <w:rFonts w:ascii="Times New Roman" w:hAnsi="Times New Roman"/>
          <w:sz w:val="28"/>
          <w:szCs w:val="28"/>
          <w:lang w:eastAsia="ru-RU"/>
        </w:rPr>
        <w:t>при формировании и актуализации регионального сегмента Единого регистра застрахованных лиц, прикрепленных к МО, регламент которого утвержден приказом Главного управления Алтайского края по здравоохранению и фармацевтической деятельности от 20.12.2013 г. № 843</w:t>
      </w:r>
    </w:p>
    <w:p w:rsidR="00D410D5" w:rsidRPr="007A31E6" w:rsidRDefault="00DC29CE" w:rsidP="00791FE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91FED">
        <w:rPr>
          <w:rFonts w:ascii="Times New Roman" w:hAnsi="Times New Roman"/>
          <w:sz w:val="28"/>
          <w:szCs w:val="28"/>
          <w:lang w:eastAsia="ru-RU"/>
        </w:rPr>
        <w:t xml:space="preserve">Дифференцированный </w:t>
      </w:r>
      <w:proofErr w:type="spellStart"/>
      <w:r w:rsidRPr="00791FED">
        <w:rPr>
          <w:rFonts w:ascii="Times New Roman" w:hAnsi="Times New Roman"/>
          <w:sz w:val="28"/>
          <w:szCs w:val="28"/>
          <w:lang w:eastAsia="ru-RU"/>
        </w:rPr>
        <w:t>подушевой</w:t>
      </w:r>
      <w:proofErr w:type="spellEnd"/>
      <w:r w:rsidRPr="00791FED">
        <w:rPr>
          <w:rFonts w:ascii="Times New Roman" w:hAnsi="Times New Roman"/>
          <w:sz w:val="28"/>
          <w:szCs w:val="28"/>
          <w:lang w:eastAsia="ru-RU"/>
        </w:rPr>
        <w:t xml:space="preserve"> норматив финансирования </w:t>
      </w:r>
      <w:r w:rsidR="00791FED">
        <w:rPr>
          <w:rFonts w:ascii="Times New Roman" w:hAnsi="Times New Roman"/>
          <w:sz w:val="28"/>
          <w:szCs w:val="28"/>
          <w:lang w:eastAsia="ru-RU"/>
        </w:rPr>
        <w:t xml:space="preserve">для каждой </w:t>
      </w:r>
      <w:r w:rsidRPr="00791FED">
        <w:rPr>
          <w:rFonts w:ascii="Times New Roman" w:hAnsi="Times New Roman"/>
          <w:sz w:val="28"/>
          <w:szCs w:val="28"/>
          <w:lang w:eastAsia="ru-RU"/>
        </w:rPr>
        <w:t xml:space="preserve">МО определяется в части амбулаторной помощи исходя из базового </w:t>
      </w:r>
      <w:proofErr w:type="spellStart"/>
      <w:r w:rsidRPr="00791FED">
        <w:rPr>
          <w:rFonts w:ascii="Times New Roman" w:hAnsi="Times New Roman"/>
          <w:sz w:val="28"/>
          <w:szCs w:val="28"/>
          <w:lang w:eastAsia="ru-RU"/>
        </w:rPr>
        <w:t>подушевого</w:t>
      </w:r>
      <w:proofErr w:type="spellEnd"/>
      <w:r w:rsidRPr="00791FED">
        <w:rPr>
          <w:rFonts w:ascii="Times New Roman" w:hAnsi="Times New Roman"/>
          <w:sz w:val="28"/>
          <w:szCs w:val="28"/>
          <w:lang w:eastAsia="ru-RU"/>
        </w:rPr>
        <w:t xml:space="preserve"> норматива финансирования с учетом коэффициента уровня (подуровня) оказания медицинской помощи, к которому относится МО, </w:t>
      </w:r>
      <w:r w:rsidRPr="00791FED">
        <w:rPr>
          <w:rFonts w:ascii="Times New Roman" w:hAnsi="Times New Roman"/>
          <w:sz w:val="28"/>
          <w:szCs w:val="28"/>
        </w:rPr>
        <w:t>половозраст</w:t>
      </w:r>
      <w:r w:rsidRPr="007B0C2F">
        <w:rPr>
          <w:rFonts w:ascii="Times New Roman" w:hAnsi="Times New Roman"/>
          <w:sz w:val="28"/>
          <w:szCs w:val="28"/>
        </w:rPr>
        <w:t>н</w:t>
      </w:r>
      <w:r w:rsidR="00CC17C2" w:rsidRPr="007B0C2F">
        <w:rPr>
          <w:rFonts w:ascii="Times New Roman" w:hAnsi="Times New Roman"/>
          <w:sz w:val="28"/>
          <w:szCs w:val="28"/>
        </w:rPr>
        <w:t>ого</w:t>
      </w:r>
      <w:r w:rsidRPr="00791FED">
        <w:rPr>
          <w:rFonts w:ascii="Times New Roman" w:hAnsi="Times New Roman"/>
          <w:sz w:val="28"/>
          <w:szCs w:val="28"/>
        </w:rPr>
        <w:t xml:space="preserve"> коэффициент</w:t>
      </w:r>
      <w:r w:rsidR="00CC17C2" w:rsidRPr="00791FED">
        <w:rPr>
          <w:rFonts w:ascii="Times New Roman" w:hAnsi="Times New Roman"/>
          <w:sz w:val="28"/>
          <w:szCs w:val="28"/>
        </w:rPr>
        <w:t>а</w:t>
      </w:r>
      <w:r w:rsidRPr="00791FED">
        <w:rPr>
          <w:rFonts w:ascii="Times New Roman" w:hAnsi="Times New Roman"/>
          <w:sz w:val="28"/>
          <w:szCs w:val="28"/>
        </w:rPr>
        <w:t xml:space="preserve"> дифференциации</w:t>
      </w:r>
      <w:r w:rsidR="00CC17C2" w:rsidRPr="00791F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17C2" w:rsidRPr="00791FED">
        <w:rPr>
          <w:rFonts w:ascii="Times New Roman" w:hAnsi="Times New Roman"/>
          <w:sz w:val="28"/>
          <w:szCs w:val="28"/>
        </w:rPr>
        <w:t>подушевого</w:t>
      </w:r>
      <w:proofErr w:type="spellEnd"/>
      <w:r w:rsidR="00CC17C2" w:rsidRPr="00791FED">
        <w:rPr>
          <w:rFonts w:ascii="Times New Roman" w:hAnsi="Times New Roman"/>
          <w:sz w:val="28"/>
          <w:szCs w:val="28"/>
        </w:rPr>
        <w:t xml:space="preserve"> норматива, </w:t>
      </w:r>
      <w:r w:rsidR="00CC17C2" w:rsidRPr="00791FED">
        <w:rPr>
          <w:rFonts w:ascii="Times New Roman" w:hAnsi="Times New Roman"/>
          <w:sz w:val="28"/>
          <w:szCs w:val="28"/>
        </w:rPr>
        <w:lastRenderedPageBreak/>
        <w:t>рас</w:t>
      </w:r>
      <w:r w:rsidR="00344D1F">
        <w:rPr>
          <w:rFonts w:ascii="Times New Roman" w:hAnsi="Times New Roman"/>
          <w:sz w:val="28"/>
          <w:szCs w:val="28"/>
        </w:rPr>
        <w:t>с</w:t>
      </w:r>
      <w:r w:rsidR="00CC17C2" w:rsidRPr="00791FED">
        <w:rPr>
          <w:rFonts w:ascii="Times New Roman" w:hAnsi="Times New Roman"/>
          <w:sz w:val="28"/>
          <w:szCs w:val="28"/>
        </w:rPr>
        <w:t>читанного для соответствующей МО</w:t>
      </w:r>
      <w:r w:rsidRPr="00791FED">
        <w:rPr>
          <w:rFonts w:ascii="Times New Roman" w:hAnsi="Times New Roman"/>
          <w:sz w:val="28"/>
          <w:szCs w:val="28"/>
        </w:rPr>
        <w:t xml:space="preserve"> и коэффициентов дифференциации </w:t>
      </w:r>
      <w:r w:rsidRPr="00791FED">
        <w:rPr>
          <w:rFonts w:ascii="Times New Roman" w:hAnsi="Times New Roman"/>
          <w:sz w:val="28"/>
          <w:szCs w:val="28"/>
          <w:lang w:eastAsia="ru-RU"/>
        </w:rPr>
        <w:t>на прикрепившихся лиц</w:t>
      </w:r>
      <w:r w:rsidR="00417310">
        <w:rPr>
          <w:rFonts w:ascii="Times New Roman" w:hAnsi="Times New Roman"/>
          <w:sz w:val="28"/>
          <w:szCs w:val="28"/>
          <w:lang w:eastAsia="ru-RU"/>
        </w:rPr>
        <w:t>,</w:t>
      </w:r>
      <w:r w:rsidRPr="00791FED">
        <w:rPr>
          <w:rFonts w:ascii="Times New Roman" w:hAnsi="Times New Roman"/>
          <w:sz w:val="28"/>
          <w:szCs w:val="28"/>
          <w:lang w:eastAsia="ru-RU"/>
        </w:rPr>
        <w:t xml:space="preserve"> применяемых в отношении медицинских организаций (юридических лиц) с учетом наличия у них подразделений, расположенных в</w:t>
      </w:r>
      <w:proofErr w:type="gramEnd"/>
      <w:r w:rsidRPr="00791FE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91FED">
        <w:rPr>
          <w:rFonts w:ascii="Times New Roman" w:hAnsi="Times New Roman"/>
          <w:sz w:val="28"/>
          <w:szCs w:val="28"/>
          <w:lang w:eastAsia="ru-RU"/>
        </w:rPr>
        <w:t>сельской местности, отдаленных территориях, поселках городского типа и малых городах с численностью населения до 50 тысяч человек (в том числе в отношении участковых больниц и врачебных амбулаторий, являющихся как отдельными юридическими лицами, так и их подразделениями)</w:t>
      </w:r>
      <w:r w:rsidR="00F366DF" w:rsidRPr="007A31E6">
        <w:rPr>
          <w:rFonts w:ascii="Times New Roman" w:hAnsi="Times New Roman"/>
          <w:sz w:val="28"/>
          <w:szCs w:val="28"/>
          <w:lang w:eastAsia="ru-RU"/>
        </w:rPr>
        <w:t>, а также в части</w:t>
      </w:r>
      <w:r w:rsidRPr="007A31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66DF" w:rsidRPr="007A31E6">
        <w:rPr>
          <w:rFonts w:ascii="Times New Roman" w:hAnsi="Times New Roman"/>
          <w:sz w:val="28"/>
          <w:szCs w:val="28"/>
          <w:lang w:eastAsia="ru-RU"/>
        </w:rPr>
        <w:t xml:space="preserve">медицинской помощи, оказываемой в условиях стационара и дневного стационара исходя из базового </w:t>
      </w:r>
      <w:proofErr w:type="spellStart"/>
      <w:r w:rsidR="00F366DF" w:rsidRPr="007A31E6">
        <w:rPr>
          <w:rFonts w:ascii="Times New Roman" w:hAnsi="Times New Roman"/>
          <w:sz w:val="28"/>
          <w:szCs w:val="28"/>
          <w:lang w:eastAsia="ru-RU"/>
        </w:rPr>
        <w:t>подушевого</w:t>
      </w:r>
      <w:proofErr w:type="spellEnd"/>
      <w:r w:rsidR="00F366DF" w:rsidRPr="007A31E6">
        <w:rPr>
          <w:rFonts w:ascii="Times New Roman" w:hAnsi="Times New Roman"/>
          <w:sz w:val="28"/>
          <w:szCs w:val="28"/>
          <w:lang w:eastAsia="ru-RU"/>
        </w:rPr>
        <w:t xml:space="preserve"> норматива финансирования с учетом  </w:t>
      </w:r>
      <w:r w:rsidR="00F366DF" w:rsidRPr="007A31E6">
        <w:rPr>
          <w:rFonts w:ascii="Times New Roman" w:hAnsi="Times New Roman"/>
          <w:sz w:val="28"/>
          <w:szCs w:val="28"/>
        </w:rPr>
        <w:t>половозрастного коэффициента дифференциации</w:t>
      </w:r>
      <w:proofErr w:type="gramEnd"/>
      <w:r w:rsidR="00F366DF" w:rsidRPr="007A31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6DF" w:rsidRPr="007A31E6">
        <w:rPr>
          <w:rFonts w:ascii="Times New Roman" w:hAnsi="Times New Roman"/>
          <w:sz w:val="28"/>
          <w:szCs w:val="28"/>
        </w:rPr>
        <w:t>подушевого</w:t>
      </w:r>
      <w:proofErr w:type="spellEnd"/>
      <w:r w:rsidR="00F366DF" w:rsidRPr="007A31E6">
        <w:rPr>
          <w:rFonts w:ascii="Times New Roman" w:hAnsi="Times New Roman"/>
          <w:sz w:val="28"/>
          <w:szCs w:val="28"/>
        </w:rPr>
        <w:t xml:space="preserve"> норматива, рассчитанного для соответствующей МО и коэффициента дифференциации по уровню расходов на содержание МО</w:t>
      </w:r>
      <w:r w:rsidR="00417310">
        <w:rPr>
          <w:rFonts w:ascii="Times New Roman" w:hAnsi="Times New Roman"/>
          <w:sz w:val="28"/>
          <w:szCs w:val="28"/>
        </w:rPr>
        <w:t xml:space="preserve"> </w:t>
      </w:r>
      <w:r w:rsidR="00417310" w:rsidRPr="00791FED">
        <w:rPr>
          <w:rFonts w:ascii="Times New Roman" w:hAnsi="Times New Roman"/>
          <w:b/>
          <w:sz w:val="28"/>
          <w:szCs w:val="28"/>
        </w:rPr>
        <w:t>(Приложение 9</w:t>
      </w:r>
      <w:r w:rsidR="00417310" w:rsidRPr="007A31E6">
        <w:rPr>
          <w:rFonts w:ascii="Times New Roman" w:hAnsi="Times New Roman"/>
          <w:b/>
          <w:sz w:val="28"/>
          <w:szCs w:val="28"/>
        </w:rPr>
        <w:t>)</w:t>
      </w:r>
      <w:r w:rsidR="00F366DF" w:rsidRPr="007A31E6">
        <w:rPr>
          <w:rFonts w:ascii="Times New Roman" w:hAnsi="Times New Roman"/>
          <w:sz w:val="28"/>
          <w:szCs w:val="28"/>
        </w:rPr>
        <w:t>.</w:t>
      </w:r>
      <w:r w:rsidRPr="007A31E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410D5" w:rsidRPr="00791FED" w:rsidRDefault="00DC29CE" w:rsidP="00791FE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sz w:val="28"/>
          <w:szCs w:val="28"/>
        </w:rPr>
        <w:t xml:space="preserve"> </w:t>
      </w:r>
      <w:r w:rsidR="00D410D5" w:rsidRPr="00791FED">
        <w:rPr>
          <w:rFonts w:ascii="Times New Roman" w:hAnsi="Times New Roman"/>
          <w:sz w:val="28"/>
          <w:szCs w:val="28"/>
          <w:lang w:eastAsia="ru-RU"/>
        </w:rPr>
        <w:t>В случае если только отдельные подразделения медицинской организации, а не медицинск</w:t>
      </w:r>
      <w:bookmarkStart w:id="0" w:name="_GoBack"/>
      <w:bookmarkEnd w:id="0"/>
      <w:r w:rsidR="00D410D5" w:rsidRPr="00791FED">
        <w:rPr>
          <w:rFonts w:ascii="Times New Roman" w:hAnsi="Times New Roman"/>
          <w:sz w:val="28"/>
          <w:szCs w:val="28"/>
          <w:lang w:eastAsia="ru-RU"/>
        </w:rPr>
        <w:t>ая организация в целом, соответствуют условиям применения коэффициента дифференциации, объем направляемых финансовых средств рассчитывается исходя из доли обслуживаемого данными подразделениями населения:</w:t>
      </w:r>
    </w:p>
    <w:p w:rsidR="00D410D5" w:rsidRPr="00791FED" w:rsidRDefault="00D410D5" w:rsidP="00D410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D410D5" w:rsidRPr="00791FED" w:rsidRDefault="00D410D5" w:rsidP="00D410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noProof/>
          <w:position w:val="-17"/>
          <w:sz w:val="28"/>
          <w:szCs w:val="28"/>
          <w:lang w:eastAsia="ru-RU"/>
        </w:rPr>
        <w:drawing>
          <wp:inline distT="0" distB="0" distL="0" distR="0" wp14:anchorId="78B62960" wp14:editId="7F5E441A">
            <wp:extent cx="3519170" cy="393700"/>
            <wp:effectExtent l="0" t="0" r="508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FED">
        <w:rPr>
          <w:rFonts w:ascii="Times New Roman" w:hAnsi="Times New Roman"/>
          <w:sz w:val="28"/>
          <w:szCs w:val="28"/>
          <w:lang w:eastAsia="ru-RU"/>
        </w:rPr>
        <w:t>, где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4"/>
      </w:tblGrid>
      <w:tr w:rsidR="00D410D5" w:rsidRPr="00791FED" w:rsidTr="00EC12DD">
        <w:tc>
          <w:tcPr>
            <w:tcW w:w="1417" w:type="dxa"/>
          </w:tcPr>
          <w:p w:rsidR="00D410D5" w:rsidRPr="00F545AA" w:rsidRDefault="00D410D5" w:rsidP="00EC1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5AA">
              <w:rPr>
                <w:rFonts w:ascii="Times New Roman" w:hAnsi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86D7F0A" wp14:editId="7BAF787F">
                  <wp:extent cx="553085" cy="34036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D410D5" w:rsidRPr="00F545AA" w:rsidRDefault="00D410D5" w:rsidP="00EC1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5AA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 дифференциации на прикрепившихся к медицинской организации лиц с учетом наличия подразделений, расположенных в сельской местности, отдаленных территориях, поселках городского типа и малых городах с численностью населения до 50 тысяч человек и расходов на их содержание и оплату труда персонала, определенный для i-той медицинской организаций (при наличии).</w:t>
            </w:r>
          </w:p>
        </w:tc>
      </w:tr>
      <w:tr w:rsidR="00D410D5" w:rsidRPr="00791FED" w:rsidTr="00EC12DD">
        <w:tc>
          <w:tcPr>
            <w:tcW w:w="1417" w:type="dxa"/>
          </w:tcPr>
          <w:p w:rsidR="00D410D5" w:rsidRPr="00791FED" w:rsidRDefault="00D410D5" w:rsidP="00EC1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91FED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791FE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ОТ</w:t>
            </w:r>
            <w:proofErr w:type="gramStart"/>
            <w:r w:rsidRPr="00791FE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j</w:t>
            </w:r>
            <w:proofErr w:type="spellEnd"/>
            <w:proofErr w:type="gramEnd"/>
          </w:p>
        </w:tc>
        <w:tc>
          <w:tcPr>
            <w:tcW w:w="7654" w:type="dxa"/>
          </w:tcPr>
          <w:p w:rsidR="00D410D5" w:rsidRPr="00F545AA" w:rsidRDefault="00D410D5" w:rsidP="00EC1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5AA">
              <w:rPr>
                <w:rFonts w:ascii="Times New Roman" w:hAnsi="Times New Roman"/>
                <w:sz w:val="24"/>
                <w:szCs w:val="24"/>
                <w:lang w:eastAsia="ru-RU"/>
              </w:rPr>
              <w:t>доля населения, обслуживаемая j-</w:t>
            </w:r>
            <w:proofErr w:type="spellStart"/>
            <w:r w:rsidRPr="00F545AA">
              <w:rPr>
                <w:rFonts w:ascii="Times New Roman" w:hAnsi="Times New Roman"/>
                <w:sz w:val="24"/>
                <w:szCs w:val="24"/>
                <w:lang w:eastAsia="ru-RU"/>
              </w:rPr>
              <w:t>ым</w:t>
            </w:r>
            <w:proofErr w:type="spellEnd"/>
            <w:r w:rsidRPr="00F545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подразделением, расположенным в сельской местности, отдаленных территориях, поселках городского типа и малых городах с численностью населения до 50 тысяч человек (значение от 0 до 1);</w:t>
            </w:r>
          </w:p>
        </w:tc>
      </w:tr>
      <w:tr w:rsidR="00D410D5" w:rsidRPr="00791FED" w:rsidTr="00EC12DD">
        <w:tc>
          <w:tcPr>
            <w:tcW w:w="1417" w:type="dxa"/>
          </w:tcPr>
          <w:p w:rsidR="00D410D5" w:rsidRPr="00791FED" w:rsidRDefault="00D410D5" w:rsidP="00EC1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91FED">
              <w:rPr>
                <w:rFonts w:ascii="Times New Roman" w:hAnsi="Times New Roman"/>
                <w:sz w:val="28"/>
                <w:szCs w:val="28"/>
                <w:lang w:eastAsia="ru-RU"/>
              </w:rPr>
              <w:t>КД</w:t>
            </w:r>
            <w:r w:rsidRPr="00791FE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ОТ</w:t>
            </w:r>
            <w:proofErr w:type="gramStart"/>
            <w:r w:rsidRPr="00791FED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j</w:t>
            </w:r>
            <w:proofErr w:type="spellEnd"/>
            <w:proofErr w:type="gramEnd"/>
          </w:p>
        </w:tc>
        <w:tc>
          <w:tcPr>
            <w:tcW w:w="7654" w:type="dxa"/>
          </w:tcPr>
          <w:p w:rsidR="00D410D5" w:rsidRPr="00F545AA" w:rsidRDefault="00D410D5" w:rsidP="00EC1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5AA">
              <w:rPr>
                <w:rFonts w:ascii="Times New Roman" w:hAnsi="Times New Roman"/>
                <w:sz w:val="24"/>
                <w:szCs w:val="24"/>
                <w:lang w:eastAsia="ru-RU"/>
              </w:rPr>
              <w:t>коэффициент дифференциации, применяемый к j-ому подразделению, расположенному в сельской местности, отдаленных территориях, поселках городского типа и малых городах с численностью населения до 50 тысяч человек с учетом расходов на содержание и оплату труда персонала.</w:t>
            </w:r>
          </w:p>
        </w:tc>
      </w:tr>
    </w:tbl>
    <w:p w:rsidR="002B3259" w:rsidRPr="00791FED" w:rsidRDefault="002B3259" w:rsidP="002B3259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FED">
        <w:rPr>
          <w:rFonts w:ascii="Times New Roman" w:hAnsi="Times New Roman"/>
          <w:sz w:val="28"/>
          <w:szCs w:val="28"/>
        </w:rPr>
        <w:lastRenderedPageBreak/>
        <w:t xml:space="preserve">Перечень структурных </w:t>
      </w:r>
      <w:r w:rsidRPr="00791FED">
        <w:rPr>
          <w:rFonts w:ascii="Times New Roman" w:hAnsi="Times New Roman"/>
          <w:sz w:val="28"/>
          <w:szCs w:val="28"/>
          <w:lang w:eastAsia="ru-RU"/>
        </w:rPr>
        <w:t xml:space="preserve">подразделений медицинских организаций, расположенных в сельской местности, отдаленных территориях, поселках городского типа и малых городах с численностью населения до 50 тысяч человек представлен в </w:t>
      </w:r>
      <w:r w:rsidRPr="00466C2E">
        <w:rPr>
          <w:rFonts w:ascii="Times New Roman" w:hAnsi="Times New Roman"/>
          <w:b/>
          <w:sz w:val="28"/>
          <w:szCs w:val="28"/>
          <w:lang w:eastAsia="ru-RU"/>
        </w:rPr>
        <w:t>Приложении 9</w:t>
      </w:r>
      <w:r w:rsidRPr="00791FED">
        <w:rPr>
          <w:rFonts w:ascii="Times New Roman" w:hAnsi="Times New Roman"/>
          <w:sz w:val="28"/>
          <w:szCs w:val="28"/>
          <w:lang w:eastAsia="ru-RU"/>
        </w:rPr>
        <w:t>.</w:t>
      </w:r>
    </w:p>
    <w:p w:rsidR="00DC29CE" w:rsidRPr="00791FED" w:rsidRDefault="00DC29CE" w:rsidP="00DC29CE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91FED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791FED">
        <w:rPr>
          <w:rFonts w:ascii="Times New Roman" w:hAnsi="Times New Roman"/>
          <w:sz w:val="28"/>
          <w:szCs w:val="28"/>
          <w:lang w:eastAsia="ru-RU"/>
        </w:rPr>
        <w:t>подушевой</w:t>
      </w:r>
      <w:proofErr w:type="spellEnd"/>
      <w:r w:rsidRPr="00791FED">
        <w:rPr>
          <w:rFonts w:ascii="Times New Roman" w:hAnsi="Times New Roman"/>
          <w:sz w:val="28"/>
          <w:szCs w:val="28"/>
          <w:lang w:eastAsia="ru-RU"/>
        </w:rPr>
        <w:t xml:space="preserve"> норматив финансирования включаются расходы на оказание первичной доврачебной медико-санитарной помощи, оказываемой фельдшерами, акушерами и другими медицинскими работниками со средним медицинским образованием, </w:t>
      </w:r>
      <w:r w:rsidR="00934F65" w:rsidRPr="00791FED">
        <w:rPr>
          <w:rFonts w:ascii="Times New Roman" w:hAnsi="Times New Roman"/>
          <w:sz w:val="28"/>
          <w:szCs w:val="28"/>
          <w:lang w:eastAsia="ru-RU"/>
        </w:rPr>
        <w:t>за исключением медицинской помощи, оказанной в фельдшерских, фельдшерско-акушерских пунктах</w:t>
      </w:r>
      <w:r w:rsidRPr="00791FED">
        <w:rPr>
          <w:rFonts w:ascii="Times New Roman" w:hAnsi="Times New Roman"/>
          <w:sz w:val="28"/>
          <w:szCs w:val="28"/>
          <w:lang w:eastAsia="ru-RU"/>
        </w:rPr>
        <w:t>, первичной врачебной медико-санитарной помощи, оказываемой врачами-терапевтами, врачами-терапевтами участковыми, врачами-педиатрами, врачами-педиатрами участковыми и врачами общей практики (семейными врачами), первичной специализированной медико-санитарной помощи, оказываемой врачами-специалистами, специализированной медицинской помощи, оказываемой врачами-специалистами</w:t>
      </w:r>
      <w:proofErr w:type="gramEnd"/>
      <w:r w:rsidRPr="00791FED">
        <w:rPr>
          <w:rFonts w:ascii="Times New Roman" w:hAnsi="Times New Roman"/>
          <w:sz w:val="28"/>
          <w:szCs w:val="28"/>
          <w:lang w:eastAsia="ru-RU"/>
        </w:rPr>
        <w:t xml:space="preserve">. В </w:t>
      </w:r>
      <w:proofErr w:type="spellStart"/>
      <w:r w:rsidRPr="00791FED">
        <w:rPr>
          <w:rFonts w:ascii="Times New Roman" w:hAnsi="Times New Roman"/>
          <w:sz w:val="28"/>
          <w:szCs w:val="28"/>
          <w:lang w:eastAsia="ru-RU"/>
        </w:rPr>
        <w:t>подушевой</w:t>
      </w:r>
      <w:proofErr w:type="spellEnd"/>
      <w:r w:rsidRPr="00791FED">
        <w:rPr>
          <w:rFonts w:ascii="Times New Roman" w:hAnsi="Times New Roman"/>
          <w:sz w:val="28"/>
          <w:szCs w:val="28"/>
          <w:lang w:eastAsia="ru-RU"/>
        </w:rPr>
        <w:t xml:space="preserve"> норматив финансирования на прикрепившихся лиц не включены:</w:t>
      </w:r>
    </w:p>
    <w:p w:rsidR="00F545AA" w:rsidRDefault="00DC29CE" w:rsidP="00DC29CE">
      <w:pPr>
        <w:spacing w:after="0" w:line="35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sz w:val="28"/>
          <w:szCs w:val="28"/>
          <w:lang w:eastAsia="ru-RU"/>
        </w:rPr>
        <w:t>- средства, направляемые на финансовое обеспечение фельдшерских, фельдшерско-акушерских пунктов</w:t>
      </w:r>
      <w:r w:rsidR="003B43DD">
        <w:rPr>
          <w:rFonts w:ascii="Times New Roman" w:hAnsi="Times New Roman"/>
          <w:sz w:val="28"/>
          <w:szCs w:val="28"/>
          <w:lang w:eastAsia="ru-RU"/>
        </w:rPr>
        <w:t>;</w:t>
      </w:r>
    </w:p>
    <w:p w:rsidR="00DC29CE" w:rsidRPr="00791FED" w:rsidRDefault="00F545AA" w:rsidP="00DC29CE">
      <w:pPr>
        <w:spacing w:after="0" w:line="35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DC29CE" w:rsidRPr="00791FED">
        <w:rPr>
          <w:rFonts w:ascii="Times New Roman" w:hAnsi="Times New Roman"/>
          <w:sz w:val="28"/>
          <w:szCs w:val="28"/>
          <w:lang w:eastAsia="ru-RU"/>
        </w:rPr>
        <w:t xml:space="preserve"> средства, направляемые на оплату проведения отдельных диагностических (лабораторных) исследований (компьютерной томографии, магнитно-резонансной томографии, ультразвукового исследования </w:t>
      </w:r>
      <w:proofErr w:type="gramStart"/>
      <w:r w:rsidR="00DC29CE" w:rsidRPr="00791FED">
        <w:rPr>
          <w:rFonts w:ascii="Times New Roman" w:hAnsi="Times New Roman"/>
          <w:sz w:val="28"/>
          <w:szCs w:val="28"/>
          <w:lang w:eastAsia="ru-RU"/>
        </w:rPr>
        <w:t>сердечно-сосудистой</w:t>
      </w:r>
      <w:proofErr w:type="gramEnd"/>
      <w:r w:rsidR="00DC29CE" w:rsidRPr="00791FED">
        <w:rPr>
          <w:rFonts w:ascii="Times New Roman" w:hAnsi="Times New Roman"/>
          <w:sz w:val="28"/>
          <w:szCs w:val="28"/>
          <w:lang w:eastAsia="ru-RU"/>
        </w:rPr>
        <w:t xml:space="preserve"> системы, эндоскопических диагностических исследований, гистологических исследований и молекулярно-генетических исследований с целью выявления онкологических заболеваний и подбора </w:t>
      </w:r>
      <w:proofErr w:type="spellStart"/>
      <w:r w:rsidR="00DC29CE" w:rsidRPr="00791FED">
        <w:rPr>
          <w:rFonts w:ascii="Times New Roman" w:hAnsi="Times New Roman"/>
          <w:sz w:val="28"/>
          <w:szCs w:val="28"/>
          <w:lang w:eastAsia="ru-RU"/>
        </w:rPr>
        <w:t>таргетной</w:t>
      </w:r>
      <w:proofErr w:type="spellEnd"/>
      <w:r w:rsidR="00DC29CE" w:rsidRPr="00791FED">
        <w:rPr>
          <w:rFonts w:ascii="Times New Roman" w:hAnsi="Times New Roman"/>
          <w:sz w:val="28"/>
          <w:szCs w:val="28"/>
          <w:lang w:eastAsia="ru-RU"/>
        </w:rPr>
        <w:t xml:space="preserve"> терапии)</w:t>
      </w:r>
      <w:r w:rsidR="003B43DD">
        <w:rPr>
          <w:rFonts w:ascii="Times New Roman" w:hAnsi="Times New Roman"/>
          <w:sz w:val="28"/>
          <w:szCs w:val="28"/>
          <w:lang w:eastAsia="ru-RU"/>
        </w:rPr>
        <w:t>;</w:t>
      </w:r>
    </w:p>
    <w:p w:rsidR="00DC29CE" w:rsidRPr="00791FED" w:rsidRDefault="00DC29CE" w:rsidP="00DC29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sz w:val="28"/>
          <w:szCs w:val="28"/>
          <w:lang w:eastAsia="ru-RU"/>
        </w:rPr>
        <w:t xml:space="preserve">- расходы на финансовое обеспечение мероприятий по проведению диспансеризации и профилактических осмотров отдельных категорий граждан, </w:t>
      </w:r>
      <w:proofErr w:type="gramStart"/>
      <w:r w:rsidRPr="00791FED">
        <w:rPr>
          <w:rFonts w:ascii="Times New Roman" w:hAnsi="Times New Roman"/>
          <w:sz w:val="28"/>
          <w:szCs w:val="28"/>
          <w:lang w:eastAsia="ru-RU"/>
        </w:rPr>
        <w:t>порядки</w:t>
      </w:r>
      <w:proofErr w:type="gramEnd"/>
      <w:r w:rsidRPr="00791FED">
        <w:rPr>
          <w:rFonts w:ascii="Times New Roman" w:hAnsi="Times New Roman"/>
          <w:sz w:val="28"/>
          <w:szCs w:val="28"/>
          <w:lang w:eastAsia="ru-RU"/>
        </w:rPr>
        <w:t xml:space="preserve"> проведения которых установлены нормативно-правовыми актами;</w:t>
      </w:r>
    </w:p>
    <w:p w:rsidR="00DC29CE" w:rsidRPr="007A31E6" w:rsidRDefault="00DC29CE" w:rsidP="00DC29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sz w:val="28"/>
          <w:szCs w:val="28"/>
          <w:lang w:eastAsia="ru-RU"/>
        </w:rPr>
        <w:t xml:space="preserve">- расходы на оплату </w:t>
      </w:r>
      <w:r w:rsidRPr="007A31E6">
        <w:rPr>
          <w:rFonts w:ascii="Times New Roman" w:hAnsi="Times New Roman"/>
          <w:sz w:val="28"/>
          <w:szCs w:val="28"/>
          <w:lang w:eastAsia="ru-RU"/>
        </w:rPr>
        <w:t>диализа</w:t>
      </w:r>
      <w:r w:rsidR="00F545AA" w:rsidRPr="007A31E6">
        <w:rPr>
          <w:rFonts w:ascii="Times New Roman" w:hAnsi="Times New Roman"/>
          <w:sz w:val="28"/>
          <w:szCs w:val="28"/>
          <w:lang w:eastAsia="ru-RU"/>
        </w:rPr>
        <w:t xml:space="preserve"> в амбулаторных условиях</w:t>
      </w:r>
      <w:r w:rsidRPr="007A31E6">
        <w:rPr>
          <w:rFonts w:ascii="Times New Roman" w:hAnsi="Times New Roman"/>
          <w:sz w:val="28"/>
          <w:szCs w:val="28"/>
          <w:lang w:eastAsia="ru-RU"/>
        </w:rPr>
        <w:t>;</w:t>
      </w:r>
    </w:p>
    <w:p w:rsidR="00DC29CE" w:rsidRPr="00791FED" w:rsidRDefault="00DC29CE" w:rsidP="00DC29CE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FED">
        <w:rPr>
          <w:rFonts w:ascii="Times New Roman" w:hAnsi="Times New Roman"/>
          <w:sz w:val="28"/>
          <w:szCs w:val="28"/>
          <w:lang w:eastAsia="ru-RU"/>
        </w:rPr>
        <w:t>- расходы на медицинскую помощь, оказываемую в центрах здоровья.</w:t>
      </w:r>
    </w:p>
    <w:p w:rsidR="00DC29CE" w:rsidRPr="00791FED" w:rsidRDefault="00DC29CE" w:rsidP="00DC29CE">
      <w:pPr>
        <w:autoSpaceDE w:val="0"/>
        <w:autoSpaceDN w:val="0"/>
        <w:adjustRightInd w:val="0"/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FED">
        <w:rPr>
          <w:rFonts w:ascii="Times New Roman" w:hAnsi="Times New Roman"/>
          <w:sz w:val="28"/>
          <w:szCs w:val="28"/>
        </w:rPr>
        <w:lastRenderedPageBreak/>
        <w:t xml:space="preserve">Итоговый объем финансового обеспечения МО по </w:t>
      </w:r>
      <w:proofErr w:type="spellStart"/>
      <w:r w:rsidRPr="00791FED">
        <w:rPr>
          <w:rFonts w:ascii="Times New Roman" w:hAnsi="Times New Roman"/>
          <w:sz w:val="28"/>
          <w:szCs w:val="28"/>
        </w:rPr>
        <w:t>подушевому</w:t>
      </w:r>
      <w:proofErr w:type="spellEnd"/>
      <w:r w:rsidRPr="00791FED">
        <w:rPr>
          <w:rFonts w:ascii="Times New Roman" w:hAnsi="Times New Roman"/>
          <w:sz w:val="28"/>
          <w:szCs w:val="28"/>
        </w:rPr>
        <w:t xml:space="preserve"> нормативу определяется с учетом стимулирующей части. </w:t>
      </w:r>
    </w:p>
    <w:p w:rsidR="00DC29CE" w:rsidRPr="00791FED" w:rsidRDefault="00DC29CE" w:rsidP="00DC29CE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sz w:val="28"/>
          <w:szCs w:val="28"/>
          <w:lang w:eastAsia="ru-RU"/>
        </w:rPr>
        <w:t xml:space="preserve">Размер средств на стимулирующую часть составляет 1 % от средств на финансовое обеспечение по </w:t>
      </w:r>
      <w:proofErr w:type="spellStart"/>
      <w:r w:rsidRPr="00791FED">
        <w:rPr>
          <w:rFonts w:ascii="Times New Roman" w:hAnsi="Times New Roman"/>
          <w:sz w:val="28"/>
          <w:szCs w:val="28"/>
          <w:lang w:eastAsia="ru-RU"/>
        </w:rPr>
        <w:t>подушевому</w:t>
      </w:r>
      <w:proofErr w:type="spellEnd"/>
      <w:r w:rsidRPr="00791FED">
        <w:rPr>
          <w:rFonts w:ascii="Times New Roman" w:hAnsi="Times New Roman"/>
          <w:sz w:val="28"/>
          <w:szCs w:val="28"/>
          <w:lang w:eastAsia="ru-RU"/>
        </w:rPr>
        <w:t xml:space="preserve"> нормативу медицинской помощи, оказанной в амбулаторных условиях, условиях круглосуточного и дневного стационаров.</w:t>
      </w:r>
    </w:p>
    <w:p w:rsidR="00DC29CE" w:rsidRPr="00791FED" w:rsidRDefault="00DC29CE" w:rsidP="00DC29CE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FED">
        <w:rPr>
          <w:rFonts w:ascii="Times New Roman" w:hAnsi="Times New Roman"/>
          <w:sz w:val="28"/>
          <w:szCs w:val="28"/>
        </w:rPr>
        <w:t xml:space="preserve">Расчет стимулирующей части осуществляется при выполнении медицинскими организациями показателей результативности деятельности </w:t>
      </w:r>
      <w:r w:rsidRPr="00791FED">
        <w:rPr>
          <w:rFonts w:ascii="Times New Roman" w:hAnsi="Times New Roman"/>
          <w:b/>
          <w:sz w:val="28"/>
          <w:szCs w:val="28"/>
        </w:rPr>
        <w:t>(Приложение 9)</w:t>
      </w:r>
      <w:r w:rsidRPr="00791FED">
        <w:rPr>
          <w:rFonts w:ascii="Times New Roman" w:hAnsi="Times New Roman"/>
          <w:sz w:val="28"/>
          <w:szCs w:val="28"/>
        </w:rPr>
        <w:t>.</w:t>
      </w:r>
    </w:p>
    <w:p w:rsidR="00DC29CE" w:rsidRPr="00791FED" w:rsidRDefault="00DC29CE" w:rsidP="00DC29CE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91FED">
        <w:rPr>
          <w:rFonts w:ascii="Times New Roman" w:hAnsi="Times New Roman"/>
          <w:sz w:val="28"/>
          <w:szCs w:val="28"/>
        </w:rPr>
        <w:t xml:space="preserve">Условием участия в стимулировании является </w:t>
      </w:r>
      <w:r w:rsidRPr="00791FED">
        <w:rPr>
          <w:rFonts w:ascii="Times New Roman" w:hAnsi="Times New Roman"/>
          <w:sz w:val="28"/>
          <w:szCs w:val="28"/>
          <w:lang w:eastAsia="ru-RU"/>
        </w:rPr>
        <w:t xml:space="preserve">выполнение МО плановых объемов амбулаторной медицинской помощи по посещениям с профилактической и иными целями, обращениям по поводу заболеваний, посещений при оказании медицинской помощи в неотложной форме, случаев госпитализации в круглосуточном стационаре и случаев лечения в дневном стационаре не менее 95%. </w:t>
      </w:r>
      <w:proofErr w:type="gramEnd"/>
    </w:p>
    <w:p w:rsidR="00DC29CE" w:rsidRPr="00791FED" w:rsidRDefault="00DC29CE" w:rsidP="00DC2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sz w:val="28"/>
          <w:szCs w:val="28"/>
          <w:lang w:eastAsia="ru-RU"/>
        </w:rPr>
        <w:t>Расчет коэффициента стимулирования МО</w:t>
      </w:r>
      <w:r w:rsidRPr="00791FED">
        <w:rPr>
          <w:rFonts w:ascii="Times New Roman" w:hAnsi="Times New Roman"/>
          <w:sz w:val="28"/>
          <w:szCs w:val="28"/>
        </w:rPr>
        <w:t>,</w:t>
      </w:r>
      <w:r w:rsidRPr="00791FED">
        <w:rPr>
          <w:rFonts w:ascii="Times New Roman" w:hAnsi="Times New Roman"/>
          <w:sz w:val="28"/>
          <w:szCs w:val="28"/>
          <w:lang w:eastAsia="ru-RU"/>
        </w:rPr>
        <w:t xml:space="preserve"> выполнивших 100% показателей результативности (</w:t>
      </w:r>
      <w:r w:rsidRPr="00791FED">
        <w:rPr>
          <w:rFonts w:ascii="Times New Roman" w:hAnsi="Times New Roman"/>
          <w:i/>
          <w:sz w:val="28"/>
          <w:szCs w:val="28"/>
        </w:rPr>
        <w:t>К</w:t>
      </w:r>
      <w:r w:rsidRPr="00791FED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Pr="00791FED">
        <w:rPr>
          <w:rFonts w:ascii="Times New Roman" w:hAnsi="Times New Roman"/>
          <w:i/>
          <w:sz w:val="28"/>
          <w:szCs w:val="28"/>
          <w:vertAlign w:val="subscript"/>
          <w:lang w:val="en-US"/>
        </w:rPr>
        <w:t>o</w:t>
      </w:r>
      <w:r w:rsidRPr="00791FED">
        <w:rPr>
          <w:rFonts w:ascii="Times New Roman" w:hAnsi="Times New Roman"/>
          <w:i/>
          <w:sz w:val="28"/>
          <w:szCs w:val="28"/>
          <w:vertAlign w:val="subscript"/>
        </w:rPr>
        <w:t>100%</w:t>
      </w:r>
      <w:r w:rsidRPr="00791FED">
        <w:rPr>
          <w:rFonts w:ascii="Times New Roman" w:hAnsi="Times New Roman"/>
          <w:sz w:val="28"/>
          <w:szCs w:val="28"/>
          <w:lang w:eastAsia="ru-RU"/>
        </w:rPr>
        <w:t>) осуществляется по формуле:</w:t>
      </w:r>
    </w:p>
    <w:p w:rsidR="00DC29CE" w:rsidRPr="00791FED" w:rsidRDefault="00DC29CE" w:rsidP="00DC29CE">
      <w:pPr>
        <w:spacing w:after="0" w:line="360" w:lineRule="auto"/>
        <w:ind w:left="1429" w:hanging="720"/>
        <w:jc w:val="both"/>
        <w:rPr>
          <w:rFonts w:ascii="Times New Roman" w:hAnsi="Times New Roman"/>
          <w:i/>
          <w:sz w:val="10"/>
          <w:szCs w:val="10"/>
        </w:rPr>
      </w:pPr>
    </w:p>
    <w:p w:rsidR="00DC29CE" w:rsidRPr="00791FED" w:rsidRDefault="00DC29CE" w:rsidP="00DC29CE">
      <w:pPr>
        <w:spacing w:after="0" w:line="360" w:lineRule="auto"/>
        <w:ind w:left="1429" w:hanging="72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91FED">
        <w:rPr>
          <w:rFonts w:ascii="Times New Roman" w:hAnsi="Times New Roman"/>
          <w:i/>
          <w:sz w:val="28"/>
          <w:szCs w:val="28"/>
        </w:rPr>
        <w:t>К</w:t>
      </w:r>
      <w:r w:rsidRPr="00791FED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Pr="00791FED">
        <w:rPr>
          <w:rFonts w:ascii="Times New Roman" w:hAnsi="Times New Roman"/>
          <w:i/>
          <w:sz w:val="28"/>
          <w:szCs w:val="28"/>
          <w:vertAlign w:val="subscript"/>
          <w:lang w:val="en-US"/>
        </w:rPr>
        <w:t>o</w:t>
      </w:r>
      <w:r w:rsidRPr="00791FED">
        <w:rPr>
          <w:rFonts w:ascii="Times New Roman" w:hAnsi="Times New Roman"/>
          <w:i/>
          <w:sz w:val="28"/>
          <w:szCs w:val="28"/>
          <w:vertAlign w:val="subscript"/>
        </w:rPr>
        <w:t xml:space="preserve">100% </w:t>
      </w:r>
      <w:r w:rsidRPr="00791FED">
        <w:rPr>
          <w:rFonts w:ascii="Times New Roman" w:hAnsi="Times New Roman"/>
          <w:i/>
          <w:sz w:val="28"/>
          <w:szCs w:val="28"/>
        </w:rPr>
        <w:t>= К</w:t>
      </w:r>
      <w:r w:rsidRPr="00791FED">
        <w:rPr>
          <w:rFonts w:ascii="Times New Roman" w:hAnsi="Times New Roman"/>
          <w:i/>
          <w:sz w:val="28"/>
          <w:szCs w:val="28"/>
          <w:vertAlign w:val="subscript"/>
        </w:rPr>
        <w:t>м</w:t>
      </w:r>
      <w:proofErr w:type="gramStart"/>
      <w:r w:rsidRPr="00791FED">
        <w:rPr>
          <w:rFonts w:ascii="Times New Roman" w:hAnsi="Times New Roman"/>
          <w:i/>
          <w:sz w:val="28"/>
          <w:szCs w:val="28"/>
          <w:vertAlign w:val="subscript"/>
          <w:lang w:val="en-US"/>
        </w:rPr>
        <w:t>o</w:t>
      </w:r>
      <w:proofErr w:type="gramEnd"/>
      <w:r w:rsidRPr="00791FED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791FED">
        <w:rPr>
          <w:rFonts w:ascii="Times New Roman" w:hAnsi="Times New Roman"/>
          <w:i/>
          <w:sz w:val="28"/>
          <w:szCs w:val="28"/>
        </w:rPr>
        <w:t>×1,1</w:t>
      </w:r>
      <w:r w:rsidRPr="00791FED">
        <w:rPr>
          <w:rFonts w:ascii="Times New Roman" w:hAnsi="Times New Roman"/>
          <w:i/>
          <w:sz w:val="28"/>
          <w:szCs w:val="28"/>
          <w:lang w:eastAsia="ru-RU"/>
        </w:rPr>
        <w:t>+1;</w:t>
      </w:r>
    </w:p>
    <w:p w:rsidR="00DC29CE" w:rsidRPr="00791FED" w:rsidRDefault="00DC29CE" w:rsidP="00DC29CE">
      <w:pPr>
        <w:spacing w:after="0" w:line="360" w:lineRule="auto"/>
        <w:ind w:firstLine="709"/>
        <w:jc w:val="both"/>
        <w:rPr>
          <w:rFonts w:ascii="Times New Roman" w:hAnsi="Times New Roman"/>
          <w:i/>
          <w:sz w:val="10"/>
          <w:szCs w:val="10"/>
        </w:rPr>
      </w:pPr>
    </w:p>
    <w:p w:rsidR="00DC29CE" w:rsidRPr="00791FED" w:rsidRDefault="00DC29CE" w:rsidP="00DC2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91FED">
        <w:rPr>
          <w:rFonts w:ascii="Times New Roman" w:hAnsi="Times New Roman"/>
          <w:i/>
          <w:sz w:val="32"/>
          <w:szCs w:val="32"/>
        </w:rPr>
        <w:t>К</w:t>
      </w:r>
      <w:r w:rsidRPr="00791FED">
        <w:rPr>
          <w:rFonts w:ascii="Times New Roman" w:hAnsi="Times New Roman"/>
          <w:i/>
          <w:sz w:val="32"/>
          <w:szCs w:val="32"/>
          <w:vertAlign w:val="subscript"/>
        </w:rPr>
        <w:t>мо</w:t>
      </w:r>
      <w:proofErr w:type="spellEnd"/>
      <w:r w:rsidRPr="00791FED">
        <w:rPr>
          <w:rFonts w:ascii="Times New Roman" w:hAnsi="Times New Roman"/>
          <w:i/>
          <w:sz w:val="32"/>
          <w:szCs w:val="32"/>
          <w:vertAlign w:val="subscript"/>
        </w:rPr>
        <w:t xml:space="preserve"> </w:t>
      </w:r>
      <w:r w:rsidRPr="00791FED">
        <w:rPr>
          <w:rFonts w:ascii="Times New Roman" w:hAnsi="Times New Roman"/>
          <w:sz w:val="28"/>
          <w:szCs w:val="28"/>
          <w:lang w:eastAsia="ru-RU"/>
        </w:rPr>
        <w:t>-  коэффициент стимулирования за период;</w:t>
      </w:r>
    </w:p>
    <w:p w:rsidR="00DC29CE" w:rsidRPr="00791FED" w:rsidRDefault="00DC29CE" w:rsidP="00DC29CE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sz w:val="28"/>
          <w:szCs w:val="28"/>
          <w:lang w:eastAsia="ru-RU"/>
        </w:rPr>
        <w:t>1,1 – повышающий коэффициент для МО, выполнивших 100% показателей результативности;</w:t>
      </w:r>
    </w:p>
    <w:p w:rsidR="00DC29CE" w:rsidRPr="00791FED" w:rsidRDefault="00DC29CE" w:rsidP="00DC29CE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sz w:val="28"/>
          <w:szCs w:val="28"/>
          <w:lang w:eastAsia="ru-RU"/>
        </w:rPr>
        <w:t>Расчет коэффициента стимулирования МО</w:t>
      </w:r>
      <w:r w:rsidRPr="00791FED">
        <w:rPr>
          <w:rFonts w:ascii="Times New Roman" w:hAnsi="Times New Roman"/>
          <w:sz w:val="28"/>
          <w:szCs w:val="28"/>
        </w:rPr>
        <w:t>,</w:t>
      </w:r>
      <w:r w:rsidRPr="00791FED">
        <w:rPr>
          <w:rFonts w:ascii="Times New Roman" w:hAnsi="Times New Roman"/>
          <w:sz w:val="28"/>
          <w:szCs w:val="28"/>
          <w:lang w:eastAsia="ru-RU"/>
        </w:rPr>
        <w:t xml:space="preserve"> выполнивших не менее 80% показателей результативности (</w:t>
      </w:r>
      <w:r w:rsidRPr="00791FED">
        <w:rPr>
          <w:rFonts w:ascii="Times New Roman" w:hAnsi="Times New Roman"/>
          <w:sz w:val="28"/>
          <w:szCs w:val="28"/>
        </w:rPr>
        <w:t>К</w:t>
      </w:r>
      <w:r w:rsidRPr="00791FED">
        <w:rPr>
          <w:rFonts w:ascii="Times New Roman" w:hAnsi="Times New Roman"/>
          <w:i/>
          <w:sz w:val="28"/>
          <w:szCs w:val="28"/>
          <w:vertAlign w:val="subscript"/>
        </w:rPr>
        <w:t>м</w:t>
      </w:r>
      <w:proofErr w:type="gramStart"/>
      <w:r w:rsidRPr="00791FED">
        <w:rPr>
          <w:rFonts w:ascii="Times New Roman" w:hAnsi="Times New Roman"/>
          <w:i/>
          <w:sz w:val="28"/>
          <w:szCs w:val="28"/>
          <w:vertAlign w:val="subscript"/>
          <w:lang w:val="en-US"/>
        </w:rPr>
        <w:t>o</w:t>
      </w:r>
      <w:proofErr w:type="gramEnd"/>
      <w:r w:rsidRPr="00791FED">
        <w:rPr>
          <w:rFonts w:ascii="Times New Roman" w:hAnsi="Times New Roman"/>
          <w:sz w:val="28"/>
          <w:szCs w:val="28"/>
        </w:rPr>
        <w:t xml:space="preserve"> </w:t>
      </w:r>
      <w:r w:rsidRPr="00791FED">
        <w:rPr>
          <w:rFonts w:ascii="Times New Roman" w:hAnsi="Times New Roman"/>
          <w:sz w:val="28"/>
          <w:szCs w:val="28"/>
          <w:vertAlign w:val="subscript"/>
        </w:rPr>
        <w:t>(</w:t>
      </w:r>
      <w:r w:rsidRPr="00791FED">
        <w:rPr>
          <w:rFonts w:ascii="Times New Roman" w:hAnsi="Times New Roman"/>
          <w:i/>
          <w:sz w:val="28"/>
          <w:szCs w:val="28"/>
          <w:vertAlign w:val="subscript"/>
        </w:rPr>
        <w:t>не_менее_80%</w:t>
      </w:r>
      <w:r w:rsidRPr="00791FED">
        <w:rPr>
          <w:rFonts w:ascii="Times New Roman" w:hAnsi="Times New Roman"/>
          <w:sz w:val="28"/>
          <w:szCs w:val="28"/>
          <w:vertAlign w:val="subscript"/>
        </w:rPr>
        <w:t>)</w:t>
      </w:r>
      <w:r w:rsidRPr="00791FED">
        <w:rPr>
          <w:rFonts w:ascii="Times New Roman" w:hAnsi="Times New Roman"/>
          <w:sz w:val="28"/>
          <w:szCs w:val="28"/>
        </w:rPr>
        <w:t xml:space="preserve">) </w:t>
      </w:r>
      <w:r w:rsidRPr="00791FED">
        <w:rPr>
          <w:rFonts w:ascii="Times New Roman" w:hAnsi="Times New Roman"/>
          <w:sz w:val="28"/>
          <w:szCs w:val="28"/>
          <w:lang w:eastAsia="ru-RU"/>
        </w:rPr>
        <w:t>осуществляется по формуле:</w:t>
      </w:r>
    </w:p>
    <w:p w:rsidR="00DC29CE" w:rsidRPr="00791FED" w:rsidRDefault="00DC29CE" w:rsidP="00DC29CE">
      <w:pPr>
        <w:spacing w:after="0" w:line="360" w:lineRule="auto"/>
        <w:ind w:left="1429" w:hanging="72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91FED">
        <w:rPr>
          <w:rFonts w:ascii="Times New Roman" w:hAnsi="Times New Roman"/>
          <w:i/>
          <w:sz w:val="28"/>
          <w:szCs w:val="28"/>
        </w:rPr>
        <w:t>К</w:t>
      </w:r>
      <w:r w:rsidRPr="00791FED">
        <w:rPr>
          <w:rFonts w:ascii="Times New Roman" w:hAnsi="Times New Roman"/>
          <w:i/>
          <w:sz w:val="28"/>
          <w:szCs w:val="28"/>
          <w:vertAlign w:val="subscript"/>
        </w:rPr>
        <w:t>м</w:t>
      </w:r>
      <w:proofErr w:type="gramStart"/>
      <w:r w:rsidRPr="00791FED">
        <w:rPr>
          <w:rFonts w:ascii="Times New Roman" w:hAnsi="Times New Roman"/>
          <w:i/>
          <w:sz w:val="28"/>
          <w:szCs w:val="28"/>
          <w:vertAlign w:val="subscript"/>
          <w:lang w:val="en-US"/>
        </w:rPr>
        <w:t>o</w:t>
      </w:r>
      <w:proofErr w:type="gramEnd"/>
      <w:r w:rsidRPr="00791FED">
        <w:rPr>
          <w:rFonts w:ascii="Times New Roman" w:hAnsi="Times New Roman"/>
          <w:i/>
          <w:sz w:val="28"/>
          <w:szCs w:val="28"/>
        </w:rPr>
        <w:t xml:space="preserve"> </w:t>
      </w:r>
      <w:r w:rsidRPr="00791FED">
        <w:rPr>
          <w:rFonts w:ascii="Times New Roman" w:hAnsi="Times New Roman"/>
          <w:i/>
          <w:sz w:val="28"/>
          <w:szCs w:val="28"/>
          <w:vertAlign w:val="subscript"/>
        </w:rPr>
        <w:t>(не_ менее_80%)</w:t>
      </w:r>
      <w:r w:rsidRPr="00791FED">
        <w:rPr>
          <w:rFonts w:ascii="Times New Roman" w:hAnsi="Times New Roman"/>
          <w:i/>
          <w:sz w:val="28"/>
          <w:szCs w:val="28"/>
        </w:rPr>
        <w:t>= К</w:t>
      </w:r>
      <w:r w:rsidRPr="00791FED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Pr="00791FED">
        <w:rPr>
          <w:rFonts w:ascii="Times New Roman" w:hAnsi="Times New Roman"/>
          <w:i/>
          <w:sz w:val="28"/>
          <w:szCs w:val="28"/>
          <w:vertAlign w:val="subscript"/>
          <w:lang w:val="en-US"/>
        </w:rPr>
        <w:t>o</w:t>
      </w:r>
      <w:r w:rsidRPr="00791FED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791FED">
        <w:rPr>
          <w:rFonts w:ascii="Times New Roman" w:hAnsi="Times New Roman"/>
          <w:i/>
          <w:sz w:val="28"/>
          <w:szCs w:val="28"/>
          <w:lang w:eastAsia="ru-RU"/>
        </w:rPr>
        <w:t>+1;</w:t>
      </w:r>
    </w:p>
    <w:p w:rsidR="00DC29CE" w:rsidRPr="00791FED" w:rsidRDefault="00DC29CE" w:rsidP="00DC2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sz w:val="28"/>
          <w:szCs w:val="28"/>
          <w:lang w:eastAsia="ru-RU"/>
        </w:rPr>
        <w:t>Коэффициент стимулирования за период осуществляется по формуле:</w:t>
      </w:r>
    </w:p>
    <w:p w:rsidR="00DC29CE" w:rsidRPr="00791FED" w:rsidRDefault="00DC29CE" w:rsidP="00DC29CE">
      <w:pPr>
        <w:spacing w:after="0" w:line="360" w:lineRule="auto"/>
        <w:ind w:firstLine="709"/>
        <w:jc w:val="both"/>
        <w:rPr>
          <w:sz w:val="24"/>
          <w:szCs w:val="24"/>
        </w:rPr>
      </w:pPr>
      <w:r w:rsidRPr="00791FED">
        <w:rPr>
          <w:rFonts w:eastAsia="Times New Roman"/>
          <w:position w:val="-64"/>
          <w:sz w:val="24"/>
          <w:szCs w:val="24"/>
        </w:rPr>
        <w:object w:dxaOrig="4340" w:dyaOrig="1400">
          <v:shape id="_x0000_i1027" type="#_x0000_t75" style="width:216.7pt;height:51.6pt" o:ole="">
            <v:imagedata r:id="rId13" o:title=""/>
          </v:shape>
          <o:OLEObject Type="Embed" ProgID="Equation.3" ShapeID="_x0000_i1027" DrawAspect="Content" ObjectID="_1640104887" r:id="rId17"/>
        </w:object>
      </w:r>
    </w:p>
    <w:p w:rsidR="00DC29CE" w:rsidRPr="00791FED" w:rsidRDefault="00DC29CE" w:rsidP="00DC29CE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791FED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791FED">
        <w:rPr>
          <w:rFonts w:ascii="Times New Roman" w:hAnsi="Times New Roman"/>
          <w:sz w:val="28"/>
          <w:szCs w:val="28"/>
          <w:lang w:eastAsia="ru-RU"/>
        </w:rPr>
        <w:t>стимулирующая</w:t>
      </w:r>
      <w:proofErr w:type="gramEnd"/>
      <w:r w:rsidRPr="00791FED">
        <w:rPr>
          <w:rFonts w:ascii="Times New Roman" w:hAnsi="Times New Roman"/>
          <w:sz w:val="28"/>
          <w:szCs w:val="28"/>
          <w:lang w:eastAsia="ru-RU"/>
        </w:rPr>
        <w:t xml:space="preserve"> часть </w:t>
      </w:r>
      <w:proofErr w:type="spellStart"/>
      <w:r w:rsidRPr="00791FED">
        <w:rPr>
          <w:rFonts w:ascii="Times New Roman" w:hAnsi="Times New Roman"/>
          <w:sz w:val="28"/>
          <w:szCs w:val="28"/>
          <w:lang w:eastAsia="ru-RU"/>
        </w:rPr>
        <w:t>подушевого</w:t>
      </w:r>
      <w:proofErr w:type="spellEnd"/>
      <w:r w:rsidRPr="00791FED">
        <w:rPr>
          <w:rFonts w:ascii="Times New Roman" w:hAnsi="Times New Roman"/>
          <w:sz w:val="28"/>
          <w:szCs w:val="28"/>
          <w:lang w:eastAsia="ru-RU"/>
        </w:rPr>
        <w:t xml:space="preserve"> финансирования;</w:t>
      </w:r>
    </w:p>
    <w:p w:rsidR="00DC29CE" w:rsidRPr="00791FED" w:rsidRDefault="00DC29CE" w:rsidP="00DC29CE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1FED">
        <w:rPr>
          <w:rFonts w:ascii="Times New Roman" w:hAnsi="Times New Roman"/>
          <w:sz w:val="28"/>
          <w:szCs w:val="28"/>
        </w:rPr>
        <w:lastRenderedPageBreak/>
        <w:t>Пф</w:t>
      </w:r>
      <w:proofErr w:type="gramStart"/>
      <w:r w:rsidRPr="00791FED">
        <w:rPr>
          <w:rFonts w:ascii="Times New Roman" w:hAnsi="Times New Roman"/>
          <w:i/>
          <w:sz w:val="28"/>
          <w:szCs w:val="28"/>
          <w:vertAlign w:val="subscript"/>
        </w:rPr>
        <w:t>i</w:t>
      </w:r>
      <w:proofErr w:type="spellEnd"/>
      <w:proofErr w:type="gramEnd"/>
      <w:r w:rsidRPr="00791FED">
        <w:rPr>
          <w:rFonts w:ascii="Times New Roman" w:hAnsi="Times New Roman"/>
          <w:sz w:val="28"/>
          <w:szCs w:val="28"/>
          <w:vertAlign w:val="subscript"/>
        </w:rPr>
        <w:t xml:space="preserve"> 100% </w:t>
      </w:r>
      <w:r w:rsidRPr="00791FED">
        <w:rPr>
          <w:rFonts w:ascii="Times New Roman" w:hAnsi="Times New Roman"/>
          <w:sz w:val="28"/>
          <w:szCs w:val="28"/>
          <w:lang w:eastAsia="ru-RU"/>
        </w:rPr>
        <w:t xml:space="preserve">– размер </w:t>
      </w:r>
      <w:proofErr w:type="spellStart"/>
      <w:r w:rsidRPr="00791FED">
        <w:rPr>
          <w:rFonts w:ascii="Times New Roman" w:hAnsi="Times New Roman"/>
          <w:sz w:val="28"/>
          <w:szCs w:val="28"/>
          <w:lang w:eastAsia="ru-RU"/>
        </w:rPr>
        <w:t>подушевого</w:t>
      </w:r>
      <w:proofErr w:type="spellEnd"/>
      <w:r w:rsidRPr="00791FED">
        <w:rPr>
          <w:rFonts w:ascii="Times New Roman" w:hAnsi="Times New Roman"/>
          <w:sz w:val="28"/>
          <w:szCs w:val="28"/>
          <w:lang w:eastAsia="ru-RU"/>
        </w:rPr>
        <w:t xml:space="preserve"> финансирования </w:t>
      </w:r>
      <w:proofErr w:type="spellStart"/>
      <w:r w:rsidRPr="00791FED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r w:rsidRPr="00791FED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Pr="00791FED">
        <w:rPr>
          <w:rFonts w:ascii="Times New Roman" w:hAnsi="Times New Roman"/>
          <w:sz w:val="28"/>
          <w:szCs w:val="28"/>
        </w:rPr>
        <w:t>,</w:t>
      </w:r>
      <w:r w:rsidRPr="00791FED">
        <w:rPr>
          <w:rFonts w:ascii="Times New Roman" w:hAnsi="Times New Roman"/>
          <w:sz w:val="28"/>
          <w:szCs w:val="28"/>
          <w:lang w:eastAsia="ru-RU"/>
        </w:rPr>
        <w:t xml:space="preserve"> выполнившей 100% показателей результативности</w:t>
      </w:r>
      <w:r w:rsidRPr="00791FED">
        <w:rPr>
          <w:rFonts w:ascii="Times New Roman" w:hAnsi="Times New Roman"/>
          <w:sz w:val="28"/>
          <w:szCs w:val="28"/>
        </w:rPr>
        <w:t xml:space="preserve">; </w:t>
      </w:r>
    </w:p>
    <w:p w:rsidR="00DC29CE" w:rsidRPr="00791FED" w:rsidRDefault="00DC29CE" w:rsidP="00DC29CE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1FED">
        <w:rPr>
          <w:rFonts w:ascii="Times New Roman" w:hAnsi="Times New Roman"/>
          <w:sz w:val="28"/>
          <w:szCs w:val="28"/>
        </w:rPr>
        <w:t>Пф</w:t>
      </w:r>
      <w:proofErr w:type="gramStart"/>
      <w:r w:rsidRPr="00791FED">
        <w:rPr>
          <w:rFonts w:ascii="Times New Roman" w:hAnsi="Times New Roman"/>
          <w:i/>
          <w:sz w:val="28"/>
          <w:szCs w:val="28"/>
          <w:vertAlign w:val="subscript"/>
        </w:rPr>
        <w:t>i</w:t>
      </w:r>
      <w:proofErr w:type="spellEnd"/>
      <w:proofErr w:type="gramEnd"/>
      <w:r w:rsidRPr="00791FED">
        <w:rPr>
          <w:rFonts w:ascii="Times New Roman" w:hAnsi="Times New Roman"/>
          <w:sz w:val="28"/>
          <w:szCs w:val="28"/>
          <w:vertAlign w:val="subscript"/>
        </w:rPr>
        <w:t xml:space="preserve"> (</w:t>
      </w:r>
      <w:r w:rsidRPr="00791FED">
        <w:rPr>
          <w:rFonts w:ascii="Times New Roman" w:hAnsi="Times New Roman"/>
          <w:i/>
          <w:sz w:val="28"/>
          <w:szCs w:val="28"/>
          <w:vertAlign w:val="subscript"/>
        </w:rPr>
        <w:t>не_менее_80%</w:t>
      </w:r>
      <w:r w:rsidRPr="00791FED">
        <w:rPr>
          <w:rFonts w:ascii="Times New Roman" w:hAnsi="Times New Roman"/>
          <w:sz w:val="28"/>
          <w:szCs w:val="28"/>
          <w:vertAlign w:val="subscript"/>
        </w:rPr>
        <w:t xml:space="preserve">) </w:t>
      </w:r>
      <w:r w:rsidRPr="00791FED">
        <w:rPr>
          <w:rFonts w:ascii="Times New Roman" w:hAnsi="Times New Roman"/>
          <w:sz w:val="28"/>
          <w:szCs w:val="28"/>
          <w:lang w:eastAsia="ru-RU"/>
        </w:rPr>
        <w:t xml:space="preserve">– размер </w:t>
      </w:r>
      <w:proofErr w:type="spellStart"/>
      <w:r w:rsidRPr="00791FED">
        <w:rPr>
          <w:rFonts w:ascii="Times New Roman" w:hAnsi="Times New Roman"/>
          <w:sz w:val="28"/>
          <w:szCs w:val="28"/>
          <w:lang w:eastAsia="ru-RU"/>
        </w:rPr>
        <w:t>подушевого</w:t>
      </w:r>
      <w:proofErr w:type="spellEnd"/>
      <w:r w:rsidRPr="00791FED">
        <w:rPr>
          <w:rFonts w:ascii="Times New Roman" w:hAnsi="Times New Roman"/>
          <w:sz w:val="28"/>
          <w:szCs w:val="28"/>
          <w:lang w:eastAsia="ru-RU"/>
        </w:rPr>
        <w:t xml:space="preserve"> финансирования </w:t>
      </w:r>
      <w:proofErr w:type="spellStart"/>
      <w:r w:rsidRPr="00791FED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r w:rsidRPr="00791FED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Pr="00791FED">
        <w:rPr>
          <w:rFonts w:ascii="Times New Roman" w:hAnsi="Times New Roman"/>
          <w:sz w:val="28"/>
          <w:szCs w:val="28"/>
        </w:rPr>
        <w:t>,</w:t>
      </w:r>
      <w:r w:rsidRPr="00791FED">
        <w:rPr>
          <w:rFonts w:ascii="Times New Roman" w:hAnsi="Times New Roman"/>
          <w:sz w:val="28"/>
          <w:szCs w:val="28"/>
          <w:lang w:eastAsia="ru-RU"/>
        </w:rPr>
        <w:t xml:space="preserve"> выполнившей не менее 80% показателей результативности.</w:t>
      </w:r>
    </w:p>
    <w:p w:rsidR="00DC29CE" w:rsidRPr="00791FED" w:rsidRDefault="00DC29CE" w:rsidP="00DC29CE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FED">
        <w:rPr>
          <w:rFonts w:ascii="Times New Roman" w:hAnsi="Times New Roman"/>
          <w:sz w:val="28"/>
          <w:szCs w:val="28"/>
        </w:rPr>
        <w:t xml:space="preserve">Территориальный фонд ОМС ежемесячно осуществляет оценку показателей и расчет коэффициента стимулирования, который доводится до СМО. </w:t>
      </w:r>
    </w:p>
    <w:p w:rsidR="00DC29CE" w:rsidRPr="00791FED" w:rsidRDefault="00DC29CE" w:rsidP="00DC29CE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1FED">
        <w:rPr>
          <w:rFonts w:ascii="Times New Roman" w:hAnsi="Times New Roman"/>
          <w:sz w:val="28"/>
          <w:szCs w:val="28"/>
        </w:rPr>
        <w:t xml:space="preserve">Оплата счетов по </w:t>
      </w:r>
      <w:proofErr w:type="spellStart"/>
      <w:r w:rsidRPr="00791FED">
        <w:rPr>
          <w:rFonts w:ascii="Times New Roman" w:hAnsi="Times New Roman"/>
          <w:sz w:val="28"/>
          <w:szCs w:val="28"/>
        </w:rPr>
        <w:t>подушевому</w:t>
      </w:r>
      <w:proofErr w:type="spellEnd"/>
      <w:r w:rsidRPr="00791FED">
        <w:rPr>
          <w:rFonts w:ascii="Times New Roman" w:hAnsi="Times New Roman"/>
          <w:sz w:val="28"/>
          <w:szCs w:val="28"/>
        </w:rPr>
        <w:t xml:space="preserve"> финансированию осуществляется СМО ежемесячно с учетом стимулирующей части, а также суммы удержания за </w:t>
      </w:r>
      <w:r w:rsidRPr="00791FED">
        <w:rPr>
          <w:rFonts w:ascii="Times New Roman" w:hAnsi="Times New Roman"/>
          <w:sz w:val="28"/>
          <w:szCs w:val="28"/>
          <w:lang w:eastAsia="ru-RU"/>
        </w:rPr>
        <w:t>консультативно-диагностические услуги, оказанные МО-исполнителями в рамках межучережденческих расчетов.</w:t>
      </w:r>
    </w:p>
    <w:p w:rsidR="00DC29CE" w:rsidRPr="00791FED" w:rsidRDefault="00DC29CE" w:rsidP="00DC29C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i/>
          <w:strike/>
          <w:sz w:val="28"/>
          <w:szCs w:val="28"/>
        </w:rPr>
      </w:pPr>
    </w:p>
    <w:p w:rsidR="00DC29CE" w:rsidRPr="00791FED" w:rsidRDefault="00DC29CE" w:rsidP="00DC29C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791FED">
        <w:rPr>
          <w:rFonts w:ascii="Times New Roman" w:hAnsi="Times New Roman"/>
          <w:i/>
          <w:sz w:val="28"/>
          <w:szCs w:val="28"/>
        </w:rPr>
        <w:t xml:space="preserve">Стимулирование </w:t>
      </w:r>
      <w:r w:rsidR="00F545AA">
        <w:rPr>
          <w:rFonts w:ascii="Times New Roman" w:hAnsi="Times New Roman"/>
          <w:i/>
          <w:sz w:val="28"/>
          <w:szCs w:val="28"/>
        </w:rPr>
        <w:t>МО</w:t>
      </w:r>
      <w:r w:rsidRPr="00791FED">
        <w:rPr>
          <w:rFonts w:ascii="Times New Roman" w:hAnsi="Times New Roman"/>
          <w:i/>
          <w:sz w:val="28"/>
          <w:szCs w:val="28"/>
        </w:rPr>
        <w:t xml:space="preserve">, </w:t>
      </w:r>
      <w:r w:rsidRPr="00791FED">
        <w:rPr>
          <w:rFonts w:ascii="Times New Roman" w:hAnsi="Times New Roman"/>
          <w:i/>
          <w:sz w:val="28"/>
          <w:szCs w:val="28"/>
          <w:lang w:eastAsia="ru-RU"/>
        </w:rPr>
        <w:t>оказывающих первичную медико-санитарную помощь на принципах бережливого производства.</w:t>
      </w:r>
    </w:p>
    <w:p w:rsidR="00DC29CE" w:rsidRPr="00791FED" w:rsidRDefault="00DC29CE" w:rsidP="00DC29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FED">
        <w:rPr>
          <w:rFonts w:ascii="Times New Roman" w:hAnsi="Times New Roman"/>
          <w:sz w:val="28"/>
          <w:szCs w:val="28"/>
        </w:rPr>
        <w:t xml:space="preserve">Для </w:t>
      </w:r>
      <w:r w:rsidR="00834801">
        <w:rPr>
          <w:rFonts w:ascii="Times New Roman" w:hAnsi="Times New Roman"/>
          <w:sz w:val="28"/>
          <w:szCs w:val="28"/>
        </w:rPr>
        <w:t>МО</w:t>
      </w:r>
      <w:r w:rsidRPr="00791FED">
        <w:rPr>
          <w:rFonts w:ascii="Times New Roman" w:hAnsi="Times New Roman"/>
          <w:sz w:val="28"/>
          <w:szCs w:val="28"/>
        </w:rPr>
        <w:t xml:space="preserve">, </w:t>
      </w:r>
      <w:r w:rsidRPr="00791FED">
        <w:rPr>
          <w:rFonts w:ascii="Times New Roman" w:hAnsi="Times New Roman"/>
          <w:sz w:val="28"/>
          <w:szCs w:val="28"/>
          <w:lang w:eastAsia="ru-RU"/>
        </w:rPr>
        <w:t>оказывающих первичную медико-санитарную помощь на принципах бережливого производства и</w:t>
      </w:r>
      <w:r w:rsidRPr="00791FED">
        <w:rPr>
          <w:rFonts w:ascii="Times New Roman" w:hAnsi="Times New Roman"/>
          <w:sz w:val="28"/>
          <w:szCs w:val="28"/>
        </w:rPr>
        <w:t xml:space="preserve">тоговый объем финансового обеспечения по </w:t>
      </w:r>
      <w:proofErr w:type="spellStart"/>
      <w:r w:rsidRPr="00791FED">
        <w:rPr>
          <w:rFonts w:ascii="Times New Roman" w:hAnsi="Times New Roman"/>
          <w:sz w:val="28"/>
          <w:szCs w:val="28"/>
        </w:rPr>
        <w:t>подушевому</w:t>
      </w:r>
      <w:proofErr w:type="spellEnd"/>
      <w:r w:rsidRPr="00791FED">
        <w:rPr>
          <w:rFonts w:ascii="Times New Roman" w:hAnsi="Times New Roman"/>
          <w:sz w:val="28"/>
          <w:szCs w:val="28"/>
        </w:rPr>
        <w:t xml:space="preserve"> нормативу за декабрь месяц определяется с учетом стимулирующей части, а также с учетом стимулирующих выплат за выполнение показателей результативности деятельности </w:t>
      </w:r>
      <w:r w:rsidRPr="00791FED">
        <w:rPr>
          <w:rFonts w:ascii="Times New Roman" w:hAnsi="Times New Roman"/>
          <w:sz w:val="28"/>
          <w:szCs w:val="28"/>
          <w:lang w:eastAsia="ru-RU"/>
        </w:rPr>
        <w:t>«Бережливой поликлиники» по итогам года.</w:t>
      </w:r>
    </w:p>
    <w:p w:rsidR="00DC29CE" w:rsidRPr="00791FED" w:rsidRDefault="00DC29CE" w:rsidP="00DC2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sz w:val="28"/>
          <w:szCs w:val="28"/>
          <w:lang w:eastAsia="ru-RU"/>
        </w:rPr>
        <w:t>Размер средств на стимулирующие</w:t>
      </w:r>
      <w:r w:rsidRPr="00791FED">
        <w:rPr>
          <w:rFonts w:ascii="Times New Roman" w:hAnsi="Times New Roman"/>
          <w:sz w:val="28"/>
          <w:szCs w:val="28"/>
        </w:rPr>
        <w:t xml:space="preserve"> выплаты за достижение показателей результативности деятельности </w:t>
      </w:r>
      <w:r w:rsidRPr="00791FED">
        <w:rPr>
          <w:rFonts w:ascii="Times New Roman" w:hAnsi="Times New Roman"/>
          <w:sz w:val="28"/>
          <w:szCs w:val="28"/>
          <w:lang w:eastAsia="ru-RU"/>
        </w:rPr>
        <w:t xml:space="preserve">«Бережливой поликлиники» составляет </w:t>
      </w:r>
      <w:r w:rsidRPr="00791FED">
        <w:rPr>
          <w:rFonts w:ascii="Times New Roman" w:eastAsia="Times New Roman" w:hAnsi="Times New Roman"/>
          <w:sz w:val="28"/>
          <w:szCs w:val="28"/>
          <w:lang w:eastAsia="ru-RU"/>
        </w:rPr>
        <w:t xml:space="preserve">0,5 % от средств на финансовое обеспечение по </w:t>
      </w:r>
      <w:proofErr w:type="spellStart"/>
      <w:r w:rsidRPr="00791FED">
        <w:rPr>
          <w:rFonts w:ascii="Times New Roman" w:eastAsia="Times New Roman" w:hAnsi="Times New Roman"/>
          <w:sz w:val="28"/>
          <w:szCs w:val="28"/>
          <w:lang w:eastAsia="ru-RU"/>
        </w:rPr>
        <w:t>подушевому</w:t>
      </w:r>
      <w:proofErr w:type="spellEnd"/>
      <w:r w:rsidRPr="00791FED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нормативу медицинской помощи, оказанной в амбулаторных условиях, условиях круглосуточного и дневного стационаров</w:t>
      </w:r>
      <w:r w:rsidRPr="00791FED">
        <w:rPr>
          <w:rFonts w:ascii="Times New Roman" w:hAnsi="Times New Roman"/>
          <w:sz w:val="28"/>
          <w:szCs w:val="28"/>
          <w:lang w:eastAsia="ru-RU"/>
        </w:rPr>
        <w:t xml:space="preserve"> за декабрь месяц</w:t>
      </w:r>
      <w:r w:rsidRPr="00791FED">
        <w:rPr>
          <w:rFonts w:ascii="Times New Roman" w:hAnsi="Times New Roman"/>
          <w:sz w:val="28"/>
          <w:szCs w:val="28"/>
        </w:rPr>
        <w:t xml:space="preserve"> медицинскими организациями, </w:t>
      </w:r>
      <w:r w:rsidRPr="00791FED">
        <w:rPr>
          <w:rFonts w:ascii="Times New Roman" w:hAnsi="Times New Roman"/>
          <w:sz w:val="28"/>
          <w:szCs w:val="28"/>
          <w:lang w:eastAsia="ru-RU"/>
        </w:rPr>
        <w:t>оказывающими первичную медико-санитарную помощь на принципах бережливого производства.</w:t>
      </w:r>
    </w:p>
    <w:p w:rsidR="00DC29CE" w:rsidRPr="00791FED" w:rsidRDefault="007B0C2F" w:rsidP="00DC29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</w:t>
      </w:r>
      <w:r w:rsidR="00DC29CE" w:rsidRPr="00791FE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получает стимулирующие выплаты за достижение показателей результативности деятельности «Бережливой поликлиники» в случае </w:t>
      </w:r>
      <w:r w:rsidR="00DC29CE" w:rsidRPr="00791F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выполнения всех показателей результативности, установленных </w:t>
      </w:r>
      <w:r w:rsidR="00DC29CE" w:rsidRPr="00791FED">
        <w:rPr>
          <w:rFonts w:ascii="Times New Roman" w:hAnsi="Times New Roman"/>
          <w:b/>
          <w:sz w:val="28"/>
          <w:szCs w:val="28"/>
        </w:rPr>
        <w:t>Приложением 9</w:t>
      </w:r>
      <w:r w:rsidR="00DC29CE" w:rsidRPr="00791FED">
        <w:rPr>
          <w:rFonts w:ascii="Times New Roman" w:hAnsi="Times New Roman"/>
          <w:sz w:val="28"/>
          <w:szCs w:val="28"/>
        </w:rPr>
        <w:t>.</w:t>
      </w:r>
    </w:p>
    <w:p w:rsidR="00DC29CE" w:rsidRPr="00791FED" w:rsidRDefault="00DC29CE" w:rsidP="00DC2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sz w:val="28"/>
          <w:szCs w:val="28"/>
          <w:lang w:eastAsia="ru-RU"/>
        </w:rPr>
        <w:t xml:space="preserve">Коэффициент </w:t>
      </w:r>
      <w:r w:rsidRPr="00791FED">
        <w:rPr>
          <w:rFonts w:ascii="Times New Roman" w:eastAsia="Times New Roman" w:hAnsi="Times New Roman"/>
          <w:sz w:val="28"/>
          <w:szCs w:val="28"/>
          <w:lang w:eastAsia="ru-RU"/>
        </w:rPr>
        <w:t>стимулирующих выплат за достижение показателей результативности деятельности «Бережливой поликлиники» (</w:t>
      </w:r>
      <w:proofErr w:type="spellStart"/>
      <w:r w:rsidRPr="00791FED">
        <w:rPr>
          <w:rFonts w:ascii="Times New Roman" w:eastAsia="Times New Roman" w:hAnsi="Times New Roman"/>
          <w:i/>
          <w:sz w:val="28"/>
          <w:szCs w:val="28"/>
          <w:lang w:eastAsia="ru-RU"/>
        </w:rPr>
        <w:t>Кбп</w:t>
      </w:r>
      <w:proofErr w:type="spellEnd"/>
      <w:r w:rsidRPr="00791FE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791FED">
        <w:rPr>
          <w:rFonts w:ascii="Times New Roman" w:hAnsi="Times New Roman"/>
          <w:sz w:val="28"/>
          <w:szCs w:val="28"/>
          <w:lang w:eastAsia="ru-RU"/>
        </w:rPr>
        <w:t>осуществляется по формуле:</w:t>
      </w:r>
    </w:p>
    <w:p w:rsidR="00DC29CE" w:rsidRPr="00791FED" w:rsidRDefault="00DC29CE" w:rsidP="00DC2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29CE" w:rsidRPr="00791FED" w:rsidRDefault="00DC29CE" w:rsidP="00DC29CE">
      <w:pPr>
        <w:spacing w:after="0" w:line="360" w:lineRule="auto"/>
        <w:ind w:firstLine="709"/>
        <w:jc w:val="both"/>
        <w:rPr>
          <w:sz w:val="24"/>
          <w:szCs w:val="24"/>
        </w:rPr>
      </w:pPr>
      <w:r w:rsidRPr="00791FED">
        <w:rPr>
          <w:rFonts w:eastAsia="Times New Roman"/>
          <w:position w:val="-64"/>
          <w:sz w:val="24"/>
          <w:szCs w:val="24"/>
        </w:rPr>
        <w:object w:dxaOrig="2420" w:dyaOrig="1400">
          <v:shape id="_x0000_i1028" type="#_x0000_t75" style="width:121.6pt;height:54.35pt" o:ole="">
            <v:imagedata r:id="rId15" o:title=""/>
          </v:shape>
          <o:OLEObject Type="Embed" ProgID="Equation.3" ShapeID="_x0000_i1028" DrawAspect="Content" ObjectID="_1640104888" r:id="rId18"/>
        </w:object>
      </w:r>
    </w:p>
    <w:p w:rsidR="00DC29CE" w:rsidRPr="00791FED" w:rsidRDefault="00DC29CE" w:rsidP="00DC2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sz w:val="28"/>
          <w:szCs w:val="28"/>
          <w:lang w:val="en-US" w:eastAsia="ru-RU"/>
        </w:rPr>
        <w:t>C</w:t>
      </w:r>
      <w:proofErr w:type="spellStart"/>
      <w:r w:rsidRPr="00791FED">
        <w:rPr>
          <w:rFonts w:ascii="Times New Roman" w:hAnsi="Times New Roman"/>
          <w:sz w:val="28"/>
          <w:szCs w:val="28"/>
          <w:lang w:eastAsia="ru-RU"/>
        </w:rPr>
        <w:t>бп</w:t>
      </w:r>
      <w:proofErr w:type="spellEnd"/>
      <w:r w:rsidRPr="00791FED">
        <w:rPr>
          <w:rFonts w:ascii="Times New Roman" w:hAnsi="Times New Roman"/>
          <w:sz w:val="28"/>
          <w:szCs w:val="28"/>
          <w:lang w:eastAsia="ru-RU"/>
        </w:rPr>
        <w:t xml:space="preserve"> – размер средств на стимулирующие</w:t>
      </w:r>
      <w:r w:rsidRPr="00791FED">
        <w:rPr>
          <w:rFonts w:ascii="Times New Roman" w:hAnsi="Times New Roman"/>
          <w:sz w:val="28"/>
          <w:szCs w:val="28"/>
        </w:rPr>
        <w:t xml:space="preserve"> выплаты за достижение показателей результативности деятельности </w:t>
      </w:r>
      <w:r w:rsidRPr="00791FED">
        <w:rPr>
          <w:rFonts w:ascii="Times New Roman" w:hAnsi="Times New Roman"/>
          <w:sz w:val="28"/>
          <w:szCs w:val="28"/>
          <w:lang w:eastAsia="ru-RU"/>
        </w:rPr>
        <w:t>«Бережливой поликлиники»;</w:t>
      </w:r>
    </w:p>
    <w:p w:rsidR="00DC29CE" w:rsidRPr="00791FED" w:rsidRDefault="00DC29CE" w:rsidP="00DC2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1FED">
        <w:rPr>
          <w:rFonts w:ascii="Times New Roman" w:hAnsi="Times New Roman"/>
          <w:sz w:val="28"/>
          <w:szCs w:val="28"/>
        </w:rPr>
        <w:t>П</w:t>
      </w:r>
      <w:proofErr w:type="gramStart"/>
      <w:r w:rsidRPr="00791FED">
        <w:rPr>
          <w:rFonts w:ascii="Times New Roman" w:hAnsi="Times New Roman"/>
          <w:sz w:val="28"/>
          <w:szCs w:val="28"/>
        </w:rPr>
        <w:t>ф</w:t>
      </w:r>
      <w:proofErr w:type="spellEnd"/>
      <w:r w:rsidRPr="00791FED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791FED">
        <w:rPr>
          <w:rFonts w:ascii="Times New Roman" w:hAnsi="Times New Roman"/>
          <w:sz w:val="28"/>
          <w:szCs w:val="28"/>
        </w:rPr>
        <w:t>бп</w:t>
      </w:r>
      <w:proofErr w:type="spellEnd"/>
      <w:r w:rsidRPr="00791FED">
        <w:rPr>
          <w:rFonts w:ascii="Times New Roman" w:hAnsi="Times New Roman"/>
          <w:sz w:val="28"/>
          <w:szCs w:val="28"/>
        </w:rPr>
        <w:t>)</w:t>
      </w:r>
      <w:r w:rsidRPr="00791FED">
        <w:rPr>
          <w:rFonts w:ascii="Times New Roman" w:hAnsi="Times New Roman"/>
          <w:i/>
          <w:sz w:val="28"/>
          <w:szCs w:val="28"/>
          <w:vertAlign w:val="subscript"/>
        </w:rPr>
        <w:t>i</w:t>
      </w:r>
      <w:r w:rsidRPr="00791FED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791FED">
        <w:rPr>
          <w:rFonts w:ascii="Times New Roman" w:hAnsi="Times New Roman"/>
          <w:sz w:val="28"/>
          <w:szCs w:val="28"/>
          <w:lang w:eastAsia="ru-RU"/>
        </w:rPr>
        <w:t xml:space="preserve">– размер </w:t>
      </w:r>
      <w:proofErr w:type="spellStart"/>
      <w:r w:rsidRPr="00791FED">
        <w:rPr>
          <w:rFonts w:ascii="Times New Roman" w:hAnsi="Times New Roman"/>
          <w:sz w:val="28"/>
          <w:szCs w:val="28"/>
          <w:lang w:eastAsia="ru-RU"/>
        </w:rPr>
        <w:t>подушевого</w:t>
      </w:r>
      <w:proofErr w:type="spellEnd"/>
      <w:r w:rsidRPr="00791FED">
        <w:rPr>
          <w:rFonts w:ascii="Times New Roman" w:hAnsi="Times New Roman"/>
          <w:sz w:val="28"/>
          <w:szCs w:val="28"/>
          <w:lang w:eastAsia="ru-RU"/>
        </w:rPr>
        <w:t xml:space="preserve"> финансирования </w:t>
      </w:r>
      <w:proofErr w:type="spellStart"/>
      <w:r w:rsidRPr="00791FED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r w:rsidRPr="00791FED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Pr="00791FED">
        <w:rPr>
          <w:rFonts w:ascii="Times New Roman" w:hAnsi="Times New Roman"/>
          <w:sz w:val="28"/>
          <w:szCs w:val="28"/>
        </w:rPr>
        <w:t>,</w:t>
      </w:r>
      <w:r w:rsidRPr="00791FED">
        <w:rPr>
          <w:rFonts w:ascii="Times New Roman" w:hAnsi="Times New Roman"/>
          <w:sz w:val="28"/>
          <w:szCs w:val="28"/>
          <w:lang w:eastAsia="ru-RU"/>
        </w:rPr>
        <w:t xml:space="preserve"> оказывающей первичную медико-санитарную помощь на принципах бережливого производства достигшей показатели</w:t>
      </w:r>
      <w:r w:rsidRPr="00791FED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результативности деятельности «Бережливой поликлиники».</w:t>
      </w:r>
      <w:r w:rsidRPr="00791FED">
        <w:rPr>
          <w:rFonts w:ascii="Times New Roman" w:hAnsi="Times New Roman"/>
          <w:sz w:val="28"/>
          <w:szCs w:val="28"/>
        </w:rPr>
        <w:t xml:space="preserve"> </w:t>
      </w:r>
    </w:p>
    <w:p w:rsidR="00DC29CE" w:rsidRPr="00791FED" w:rsidRDefault="00DC29CE" w:rsidP="00DC2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FED">
        <w:rPr>
          <w:rFonts w:ascii="Times New Roman" w:hAnsi="Times New Roman"/>
          <w:sz w:val="28"/>
          <w:szCs w:val="28"/>
          <w:lang w:eastAsia="ru-RU"/>
        </w:rPr>
        <w:t xml:space="preserve">Оценка показателей результативности деятельности «Бережливой поликлиники» осуществляется представителями регионального центра организации первичной медико-санитарной помощи, результаты оценки показателей результативности передаются в Комиссию по разработке территориальной программы ОМС для осуществления стимулирующих выплат МО по итогам года. </w:t>
      </w:r>
      <w:r w:rsidRPr="00791FED">
        <w:rPr>
          <w:rFonts w:ascii="Times New Roman" w:eastAsia="Times New Roman" w:hAnsi="Times New Roman"/>
          <w:sz w:val="28"/>
          <w:szCs w:val="28"/>
          <w:lang w:eastAsia="ru-RU"/>
        </w:rPr>
        <w:t>Территориальный фонд ОМС осуществляет расчет стимулирующих выплат за достижение показателей результативности деятельности «Бережливой поликлиники», которые доводятся до СМО</w:t>
      </w:r>
      <w:r w:rsidRPr="00791FED">
        <w:rPr>
          <w:rFonts w:ascii="Times New Roman" w:hAnsi="Times New Roman"/>
          <w:sz w:val="28"/>
          <w:szCs w:val="28"/>
        </w:rPr>
        <w:t xml:space="preserve">. </w:t>
      </w:r>
    </w:p>
    <w:p w:rsidR="00DC29CE" w:rsidRPr="00791FED" w:rsidRDefault="00DC29CE" w:rsidP="00DC29CE">
      <w:pPr>
        <w:spacing w:before="152" w:after="152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sz w:val="28"/>
          <w:szCs w:val="28"/>
        </w:rPr>
        <w:t xml:space="preserve">Оплата счетов по </w:t>
      </w:r>
      <w:proofErr w:type="spellStart"/>
      <w:r w:rsidRPr="00791FED">
        <w:rPr>
          <w:rFonts w:ascii="Times New Roman" w:hAnsi="Times New Roman"/>
          <w:sz w:val="28"/>
          <w:szCs w:val="28"/>
        </w:rPr>
        <w:t>подушевому</w:t>
      </w:r>
      <w:proofErr w:type="spellEnd"/>
      <w:r w:rsidRPr="00791FED">
        <w:rPr>
          <w:rFonts w:ascii="Times New Roman" w:hAnsi="Times New Roman"/>
          <w:sz w:val="28"/>
          <w:szCs w:val="28"/>
        </w:rPr>
        <w:t xml:space="preserve"> финансированию осуществляется СМО за декабрь месяц с учетом стимулирующей части, </w:t>
      </w:r>
      <w:r w:rsidRPr="00791FED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стимулирующих выплат за </w:t>
      </w:r>
      <w:r w:rsidRPr="00791FED">
        <w:rPr>
          <w:rFonts w:ascii="Times New Roman" w:hAnsi="Times New Roman"/>
          <w:sz w:val="28"/>
          <w:szCs w:val="28"/>
        </w:rPr>
        <w:t>достижение</w:t>
      </w:r>
      <w:r w:rsidRPr="00791FED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 результативности деятельности «Бережливой поликлиники», </w:t>
      </w:r>
      <w:r w:rsidRPr="00791FED">
        <w:rPr>
          <w:rFonts w:ascii="Times New Roman" w:hAnsi="Times New Roman"/>
          <w:sz w:val="28"/>
          <w:szCs w:val="28"/>
          <w:lang w:eastAsia="ru-RU"/>
        </w:rPr>
        <w:t>а также суммы удержания за консультативно-диагностические услуги, оказанные МО-исполнителями в рамках межучережденческих расчетов.</w:t>
      </w:r>
    </w:p>
    <w:p w:rsidR="00EF64B3" w:rsidRDefault="00EF64B3" w:rsidP="00DC29CE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00230" w:rsidRPr="00D73D8C" w:rsidRDefault="00400230" w:rsidP="0040023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40023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2.5. Финансовое </w:t>
      </w:r>
      <w:r w:rsidRPr="00D73D8C">
        <w:rPr>
          <w:rFonts w:ascii="Times New Roman" w:hAnsi="Times New Roman"/>
          <w:b/>
          <w:sz w:val="28"/>
          <w:szCs w:val="28"/>
          <w:lang w:eastAsia="ru-RU"/>
        </w:rPr>
        <w:t>обеспечение фельдшерских, фельдшерско-акушерских пунктов</w:t>
      </w:r>
    </w:p>
    <w:p w:rsidR="00400230" w:rsidRPr="00CC17C2" w:rsidRDefault="00400230" w:rsidP="004002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C17C2">
        <w:rPr>
          <w:rFonts w:ascii="Times New Roman" w:eastAsia="Times New Roman" w:hAnsi="Times New Roman"/>
          <w:sz w:val="28"/>
          <w:szCs w:val="20"/>
          <w:lang w:eastAsia="ru-RU"/>
        </w:rPr>
        <w:t>Размер финансового обеспечения фельдшерских, фельдшерско-акушерских пунктов при условии их соответствия требованиям, установленным положением об организации оказания первичной медико-санитарной помощи взрослому населению, утвержденным Министерством здравоохранения Российской Федерации, составляет на 2020 год:</w:t>
      </w:r>
    </w:p>
    <w:p w:rsidR="00400230" w:rsidRPr="00CC17C2" w:rsidRDefault="00400230" w:rsidP="004002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C17C2">
        <w:rPr>
          <w:rFonts w:ascii="Times New Roman" w:eastAsia="Times New Roman" w:hAnsi="Times New Roman"/>
          <w:sz w:val="28"/>
          <w:szCs w:val="20"/>
          <w:lang w:eastAsia="ru-RU"/>
        </w:rPr>
        <w:t>фельдшерский, фельдшерско-акушерский пункт, обслуживающий до 100 жителей – 750,0 тыс. рублей,</w:t>
      </w:r>
    </w:p>
    <w:p w:rsidR="00400230" w:rsidRPr="00CC17C2" w:rsidRDefault="00400230" w:rsidP="004002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C17C2">
        <w:rPr>
          <w:rFonts w:ascii="Times New Roman" w:eastAsia="Times New Roman" w:hAnsi="Times New Roman"/>
          <w:sz w:val="28"/>
          <w:szCs w:val="20"/>
          <w:lang w:eastAsia="ru-RU"/>
        </w:rPr>
        <w:t>фельдшерский, фельдшерско-акушерский пункт, обслуживающий от 100 до 900 жителей – 1097,9 тыс. рублей,</w:t>
      </w:r>
    </w:p>
    <w:p w:rsidR="00400230" w:rsidRPr="00CC17C2" w:rsidRDefault="00400230" w:rsidP="004002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C17C2">
        <w:rPr>
          <w:rFonts w:ascii="Times New Roman" w:eastAsia="Times New Roman" w:hAnsi="Times New Roman"/>
          <w:sz w:val="28"/>
          <w:szCs w:val="20"/>
          <w:lang w:eastAsia="ru-RU"/>
        </w:rPr>
        <w:t>фельдшерский, фельдшерско-акушерский пункт, обслуживающий от 900 до 1500 жителей – 1739,3 тыс. рублей,</w:t>
      </w:r>
    </w:p>
    <w:p w:rsidR="00400230" w:rsidRPr="00CC17C2" w:rsidRDefault="00400230" w:rsidP="004002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7C2">
        <w:rPr>
          <w:rFonts w:ascii="Times New Roman" w:eastAsia="Times New Roman" w:hAnsi="Times New Roman"/>
          <w:sz w:val="28"/>
          <w:szCs w:val="20"/>
          <w:lang w:eastAsia="ru-RU"/>
        </w:rPr>
        <w:t>фельдшерский, фельдшерско-акушерский пункт, обслуживающий от 1500 до 2000 жителей – 1953,1 тыс. рублей,</w:t>
      </w:r>
    </w:p>
    <w:p w:rsidR="00400230" w:rsidRPr="00CC17C2" w:rsidRDefault="00400230" w:rsidP="0040023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C2">
        <w:rPr>
          <w:rFonts w:ascii="Times New Roman" w:eastAsia="Times New Roman" w:hAnsi="Times New Roman"/>
          <w:sz w:val="28"/>
          <w:szCs w:val="20"/>
          <w:lang w:eastAsia="ru-RU"/>
        </w:rPr>
        <w:t>фельдшерский, фельдшерско-акушерский пункт, обслуживающий свыше 2000 жителей – 1953,1 тыс. рублей.</w:t>
      </w:r>
      <w:r w:rsidRPr="00CC17C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00230" w:rsidRPr="00CC17C2" w:rsidRDefault="00400230" w:rsidP="004002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C17C2">
        <w:rPr>
          <w:rFonts w:ascii="Times New Roman" w:eastAsia="Times New Roman" w:hAnsi="Times New Roman"/>
          <w:sz w:val="28"/>
          <w:szCs w:val="20"/>
          <w:lang w:eastAsia="ru-RU"/>
        </w:rPr>
        <w:t>В случае</w:t>
      </w:r>
      <w:proofErr w:type="gramStart"/>
      <w:r w:rsidRPr="00CC17C2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proofErr w:type="gramEnd"/>
      <w:r w:rsidRPr="00CC17C2">
        <w:rPr>
          <w:rFonts w:ascii="Times New Roman" w:eastAsia="Times New Roman" w:hAnsi="Times New Roman"/>
          <w:sz w:val="28"/>
          <w:szCs w:val="20"/>
          <w:lang w:eastAsia="ru-RU"/>
        </w:rPr>
        <w:t xml:space="preserve"> если фельдшерские, фельдшерско-акушерские пункты соответствуют требованиям, установленным положением об организации оказания первичной медико-санитарной помощи взрослому населению, утвержденным Министерством здравоохранения Российской Федерации, к размеру финансового обеспечения применяется поправочный коэффициент </w:t>
      </w:r>
      <w:r w:rsidRPr="00CC17C2">
        <w:rPr>
          <w:rFonts w:ascii="Times New Roman" w:hAnsi="Times New Roman"/>
          <w:sz w:val="28"/>
          <w:szCs w:val="28"/>
          <w:lang w:eastAsia="ru-RU"/>
        </w:rPr>
        <w:t>равный 1.</w:t>
      </w:r>
      <w:r w:rsidRPr="00CC17C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400230" w:rsidRDefault="00400230" w:rsidP="004002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C17C2">
        <w:rPr>
          <w:rFonts w:ascii="Times New Roman" w:eastAsia="Times New Roman" w:hAnsi="Times New Roman"/>
          <w:sz w:val="28"/>
          <w:szCs w:val="20"/>
          <w:lang w:eastAsia="ru-RU"/>
        </w:rPr>
        <w:t>В случае</w:t>
      </w:r>
      <w:proofErr w:type="gramStart"/>
      <w:r w:rsidRPr="00CC17C2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proofErr w:type="gramEnd"/>
      <w:r w:rsidRPr="00CC17C2">
        <w:rPr>
          <w:rFonts w:ascii="Times New Roman" w:eastAsia="Times New Roman" w:hAnsi="Times New Roman"/>
          <w:sz w:val="28"/>
          <w:szCs w:val="20"/>
          <w:lang w:eastAsia="ru-RU"/>
        </w:rPr>
        <w:t xml:space="preserve"> если фельдшерские, фельдшерско-акушерские пункты не соответствуют требованиям, установленным положением об организации оказания первичной медико-санитарной помощи взрослому населению, утвержденным Министерством здравоохранения Российской Федерации, к размеру финансового обеспечения применяется поправочный коэффициент 0,1.</w:t>
      </w:r>
    </w:p>
    <w:p w:rsidR="00400230" w:rsidRPr="00CC17C2" w:rsidRDefault="00400230" w:rsidP="004002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C17C2">
        <w:rPr>
          <w:rFonts w:ascii="Times New Roman" w:eastAsia="Times New Roman" w:hAnsi="Times New Roman"/>
          <w:sz w:val="28"/>
          <w:szCs w:val="20"/>
          <w:lang w:eastAsia="ru-RU"/>
        </w:rPr>
        <w:t>Перечень</w:t>
      </w:r>
      <w:r w:rsidRPr="00CC17C2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CC17C2">
        <w:rPr>
          <w:rFonts w:ascii="Times New Roman" w:eastAsia="Times New Roman" w:hAnsi="Times New Roman"/>
          <w:sz w:val="28"/>
          <w:szCs w:val="20"/>
          <w:lang w:eastAsia="ru-RU"/>
        </w:rPr>
        <w:t xml:space="preserve">фельдшерских, фельдшерско-акушерских пунктов </w:t>
      </w:r>
      <w:r w:rsidRPr="00CC17C2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представлен в </w:t>
      </w:r>
      <w:r w:rsidRPr="00CC17C2">
        <w:rPr>
          <w:rFonts w:ascii="Times New Roman" w:eastAsia="Times New Roman" w:hAnsi="Times New Roman"/>
          <w:b/>
          <w:sz w:val="28"/>
          <w:szCs w:val="20"/>
          <w:lang w:eastAsia="ru-RU"/>
        </w:rPr>
        <w:t>Приложении 9</w:t>
      </w:r>
      <w:r w:rsidRPr="00CC17C2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400230" w:rsidRPr="00CC17C2" w:rsidRDefault="00400230" w:rsidP="0040023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C17C2">
        <w:rPr>
          <w:rFonts w:ascii="Times New Roman" w:eastAsia="Times New Roman" w:hAnsi="Times New Roman"/>
          <w:sz w:val="28"/>
          <w:szCs w:val="20"/>
          <w:lang w:eastAsia="ru-RU"/>
        </w:rPr>
        <w:t>Размер средств, направляемых на финансовое обеспечение фельдшерских, фельдшерско-акушерских пунктов в МО, рассчитывается с учетом числа фельдшерских, фельдшерско-акушерских пунктов.</w:t>
      </w:r>
    </w:p>
    <w:p w:rsidR="00400230" w:rsidRPr="00CC17C2" w:rsidRDefault="00400230" w:rsidP="0040023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C2">
        <w:rPr>
          <w:rFonts w:ascii="Times New Roman" w:hAnsi="Times New Roman"/>
          <w:sz w:val="28"/>
          <w:szCs w:val="28"/>
          <w:lang w:eastAsia="ru-RU"/>
        </w:rPr>
        <w:t>Размер средств, направляемых на финансовое обеспечение фельдшерских, фельдшерско-акушерских пунктов в i-той медицинской организации, рассчитывается следующим образом:</w:t>
      </w:r>
    </w:p>
    <w:p w:rsidR="00400230" w:rsidRPr="00C43C6A" w:rsidRDefault="00400230" w:rsidP="004002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943634" w:themeColor="accent2" w:themeShade="BF"/>
          <w:sz w:val="28"/>
          <w:szCs w:val="28"/>
          <w:highlight w:val="lightGray"/>
          <w:lang w:eastAsia="ru-RU"/>
        </w:rPr>
      </w:pPr>
    </w:p>
    <w:p w:rsidR="00400230" w:rsidRPr="00AD1BE2" w:rsidRDefault="00400230" w:rsidP="00400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C2">
        <w:rPr>
          <w:rFonts w:ascii="Times New Roman" w:hAnsi="Times New Roman"/>
          <w:noProof/>
          <w:color w:val="943634" w:themeColor="accent2" w:themeShade="BF"/>
          <w:position w:val="-17"/>
          <w:sz w:val="28"/>
          <w:szCs w:val="28"/>
          <w:lang w:eastAsia="ru-RU"/>
        </w:rPr>
        <w:drawing>
          <wp:inline distT="0" distB="0" distL="0" distR="0" wp14:anchorId="24BCC69A" wp14:editId="791BD9C2">
            <wp:extent cx="3551555" cy="3937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1BE2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400230" w:rsidRPr="00CC17C2" w:rsidRDefault="00400230" w:rsidP="00400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943634" w:themeColor="accent2" w:themeShade="BF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859"/>
      </w:tblGrid>
      <w:tr w:rsidR="00400230" w:rsidRPr="00CC17C2" w:rsidTr="00BA7010">
        <w:tc>
          <w:tcPr>
            <w:tcW w:w="1417" w:type="dxa"/>
          </w:tcPr>
          <w:p w:rsidR="00400230" w:rsidRPr="00CC17C2" w:rsidRDefault="00400230" w:rsidP="00BA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CC17C2">
              <w:rPr>
                <w:rFonts w:ascii="Times New Roman" w:hAnsi="Times New Roman"/>
                <w:noProof/>
                <w:color w:val="943634" w:themeColor="accent2" w:themeShade="BF"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3C7DE32F" wp14:editId="448157B8">
                  <wp:extent cx="638175" cy="34036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9" w:type="dxa"/>
          </w:tcPr>
          <w:p w:rsidR="00400230" w:rsidRPr="001B5456" w:rsidRDefault="00400230" w:rsidP="00BA7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456">
              <w:rPr>
                <w:rFonts w:ascii="Times New Roman" w:hAnsi="Times New Roman"/>
                <w:sz w:val="24"/>
                <w:szCs w:val="24"/>
                <w:lang w:eastAsia="ru-RU"/>
              </w:rPr>
              <w:t>размер средств, направляемых на финансовое обеспечение фельдшерских, фельдшерско-акушерских пунктов в i-той медицинской организации;</w:t>
            </w:r>
          </w:p>
        </w:tc>
      </w:tr>
      <w:tr w:rsidR="00400230" w:rsidRPr="00CC17C2" w:rsidTr="00BA7010">
        <w:tc>
          <w:tcPr>
            <w:tcW w:w="1417" w:type="dxa"/>
          </w:tcPr>
          <w:p w:rsidR="00400230" w:rsidRPr="00CC17C2" w:rsidRDefault="00400230" w:rsidP="00BA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CC17C2">
              <w:rPr>
                <w:rFonts w:ascii="Times New Roman" w:hAnsi="Times New Roman"/>
                <w:noProof/>
                <w:color w:val="943634" w:themeColor="accent2" w:themeShade="BF"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310EF8EC" wp14:editId="26704FBA">
                  <wp:extent cx="499745" cy="3403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9" w:type="dxa"/>
          </w:tcPr>
          <w:p w:rsidR="00400230" w:rsidRPr="001B5456" w:rsidRDefault="00400230" w:rsidP="00BA7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456">
              <w:rPr>
                <w:rFonts w:ascii="Times New Roman" w:hAnsi="Times New Roman"/>
                <w:sz w:val="24"/>
                <w:szCs w:val="24"/>
                <w:lang w:eastAsia="ru-RU"/>
              </w:rPr>
              <w:t>число фельдшерских, фельдшерско-акушерских пунктов n-типа (в зависимости от численности обслуживаемого населения и соответствия требованиям, установленным положением об организации оказания первичной медико-санитарной помощи взрослому населению);</w:t>
            </w:r>
          </w:p>
        </w:tc>
      </w:tr>
      <w:tr w:rsidR="00400230" w:rsidRPr="00CC17C2" w:rsidTr="00BA7010">
        <w:tc>
          <w:tcPr>
            <w:tcW w:w="1417" w:type="dxa"/>
          </w:tcPr>
          <w:p w:rsidR="00400230" w:rsidRPr="00CC17C2" w:rsidRDefault="00400230" w:rsidP="00BA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CC17C2">
              <w:rPr>
                <w:rFonts w:ascii="Times New Roman" w:hAnsi="Times New Roman"/>
                <w:noProof/>
                <w:color w:val="943634" w:themeColor="accent2" w:themeShade="BF"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3DAF4BD1" wp14:editId="08FC6214">
                  <wp:extent cx="797560" cy="340360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9" w:type="dxa"/>
          </w:tcPr>
          <w:p w:rsidR="00400230" w:rsidRPr="001B5456" w:rsidRDefault="00400230" w:rsidP="00BA7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456">
              <w:rPr>
                <w:rFonts w:ascii="Times New Roman" w:hAnsi="Times New Roman"/>
                <w:sz w:val="24"/>
                <w:szCs w:val="24"/>
                <w:lang w:eastAsia="ru-RU"/>
              </w:rPr>
              <w:t>размер финансового обеспечения фельдшерских, фельдшерско-акушерских пунктов n-</w:t>
            </w:r>
            <w:proofErr w:type="spellStart"/>
            <w:r w:rsidRPr="001B5456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1B54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типа;</w:t>
            </w:r>
          </w:p>
        </w:tc>
      </w:tr>
      <w:tr w:rsidR="00400230" w:rsidRPr="00CC17C2" w:rsidTr="00BA7010">
        <w:tc>
          <w:tcPr>
            <w:tcW w:w="1417" w:type="dxa"/>
          </w:tcPr>
          <w:p w:rsidR="00400230" w:rsidRPr="00CC17C2" w:rsidRDefault="00400230" w:rsidP="00BA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943634" w:themeColor="accent2" w:themeShade="BF"/>
                <w:sz w:val="28"/>
                <w:szCs w:val="28"/>
                <w:lang w:eastAsia="ru-RU"/>
              </w:rPr>
            </w:pPr>
            <w:r w:rsidRPr="00CC17C2">
              <w:rPr>
                <w:rFonts w:ascii="Times New Roman" w:hAnsi="Times New Roman"/>
                <w:noProof/>
                <w:color w:val="943634" w:themeColor="accent2" w:themeShade="BF"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554B41E0" wp14:editId="432B1973">
                  <wp:extent cx="638175" cy="34036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9" w:type="dxa"/>
          </w:tcPr>
          <w:p w:rsidR="00400230" w:rsidRPr="001B5456" w:rsidRDefault="00400230" w:rsidP="00BA7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5456">
              <w:rPr>
                <w:rFonts w:ascii="Times New Roman" w:hAnsi="Times New Roman"/>
                <w:sz w:val="24"/>
                <w:szCs w:val="24"/>
                <w:lang w:eastAsia="ru-RU"/>
              </w:rPr>
              <w:t>поправочный коэффициент финансового размера финансового обеспечения фельдшерских, фельдшерско-акушерских пунктов.</w:t>
            </w:r>
          </w:p>
        </w:tc>
      </w:tr>
    </w:tbl>
    <w:p w:rsidR="00400230" w:rsidRPr="00CC17C2" w:rsidRDefault="00400230" w:rsidP="00400230">
      <w:pPr>
        <w:widowControl w:val="0"/>
        <w:spacing w:after="0" w:line="233" w:lineRule="auto"/>
        <w:ind w:firstLine="709"/>
        <w:jc w:val="both"/>
        <w:rPr>
          <w:rFonts w:ascii="Times New Roman" w:eastAsia="Times New Roman" w:hAnsi="Times New Roman"/>
          <w:color w:val="943634" w:themeColor="accent2" w:themeShade="BF"/>
          <w:sz w:val="28"/>
          <w:szCs w:val="20"/>
          <w:lang w:eastAsia="ru-RU"/>
        </w:rPr>
      </w:pPr>
    </w:p>
    <w:p w:rsidR="00400230" w:rsidRPr="007A31E6" w:rsidRDefault="00400230" w:rsidP="0040023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7C2">
        <w:rPr>
          <w:rFonts w:ascii="Times New Roman" w:hAnsi="Times New Roman"/>
          <w:sz w:val="28"/>
          <w:szCs w:val="28"/>
        </w:rPr>
        <w:t xml:space="preserve">Финансовое обеспечение </w:t>
      </w:r>
      <w:r w:rsidRPr="00CC17C2">
        <w:rPr>
          <w:rFonts w:ascii="Times New Roman" w:eastAsia="Times New Roman" w:hAnsi="Times New Roman"/>
          <w:sz w:val="28"/>
          <w:szCs w:val="20"/>
          <w:lang w:eastAsia="ru-RU"/>
        </w:rPr>
        <w:t xml:space="preserve">фельдшерских, фельдшерско-акушерских пунктов </w:t>
      </w:r>
      <w:r w:rsidRPr="007A31E6">
        <w:rPr>
          <w:rFonts w:ascii="Times New Roman" w:hAnsi="Times New Roman"/>
          <w:sz w:val="28"/>
          <w:szCs w:val="28"/>
        </w:rPr>
        <w:t xml:space="preserve">осуществляется СМО ежемесячно </w:t>
      </w:r>
      <w:r w:rsidRPr="007A31E6">
        <w:rPr>
          <w:rFonts w:ascii="Times New Roman" w:hAnsi="Times New Roman"/>
          <w:sz w:val="28"/>
          <w:szCs w:val="28"/>
          <w:lang w:eastAsia="ru-RU"/>
        </w:rPr>
        <w:t xml:space="preserve">исходя из численности застрахованных граждан, обслуживаемых данными подразделениями по состоянию на 01.01.2020 г., </w:t>
      </w:r>
      <w:r w:rsidR="00E50B4E">
        <w:rPr>
          <w:rFonts w:ascii="Times New Roman" w:hAnsi="Times New Roman"/>
          <w:sz w:val="28"/>
          <w:szCs w:val="28"/>
          <w:lang w:eastAsia="ru-RU"/>
        </w:rPr>
        <w:t xml:space="preserve">из расчета </w:t>
      </w:r>
      <w:r w:rsidRPr="007A31E6">
        <w:rPr>
          <w:rFonts w:ascii="Times New Roman" w:hAnsi="Times New Roman"/>
          <w:sz w:val="28"/>
          <w:szCs w:val="28"/>
          <w:lang w:eastAsia="ru-RU"/>
        </w:rPr>
        <w:t xml:space="preserve">1/12 от </w:t>
      </w:r>
      <w:r w:rsidRPr="007A31E6">
        <w:rPr>
          <w:rFonts w:ascii="Times New Roman" w:eastAsia="Times New Roman" w:hAnsi="Times New Roman"/>
          <w:sz w:val="28"/>
          <w:szCs w:val="20"/>
          <w:lang w:eastAsia="ru-RU"/>
        </w:rPr>
        <w:t>размера финансового обеспечения фельдшерских, фельдшерско-акушерских пунктов на год.</w:t>
      </w:r>
    </w:p>
    <w:p w:rsidR="00400230" w:rsidRPr="007A31E6" w:rsidRDefault="00400230" w:rsidP="0040023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A31E6">
        <w:rPr>
          <w:rFonts w:ascii="Times New Roman" w:eastAsia="Times New Roman" w:hAnsi="Times New Roman"/>
          <w:sz w:val="28"/>
          <w:szCs w:val="20"/>
          <w:lang w:eastAsia="ru-RU"/>
        </w:rPr>
        <w:t xml:space="preserve">Размер финансового обеспечения медицинской организации, в составе которой имеются фельдшерские, фельдшерско-акушерские пункты, определяется исходя из </w:t>
      </w:r>
      <w:proofErr w:type="spellStart"/>
      <w:r w:rsidRPr="007A31E6">
        <w:rPr>
          <w:rFonts w:ascii="Times New Roman" w:eastAsia="Times New Roman" w:hAnsi="Times New Roman"/>
          <w:sz w:val="28"/>
          <w:szCs w:val="20"/>
          <w:lang w:eastAsia="ru-RU"/>
        </w:rPr>
        <w:t>подушевого</w:t>
      </w:r>
      <w:proofErr w:type="spellEnd"/>
      <w:r w:rsidRPr="007A31E6">
        <w:rPr>
          <w:rFonts w:ascii="Times New Roman" w:eastAsia="Times New Roman" w:hAnsi="Times New Roman"/>
          <w:sz w:val="28"/>
          <w:szCs w:val="20"/>
          <w:lang w:eastAsia="ru-RU"/>
        </w:rPr>
        <w:t xml:space="preserve"> норматива финансирования и количества лиц, прикрепленных к ней, а также расходов на фельдшерские, фельдшерско-акушерские пункты исходя из их количества в составе МО и установленного в настоящем разделе размера их финансового обеспечения.</w:t>
      </w:r>
    </w:p>
    <w:p w:rsidR="00D73D8C" w:rsidRPr="003A238F" w:rsidRDefault="00D73D8C" w:rsidP="00DC29CE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F2551" w:rsidRPr="00D8049D" w:rsidRDefault="00AF2551" w:rsidP="00FF1C5C">
      <w:pPr>
        <w:spacing w:before="152" w:after="152" w:line="35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049D">
        <w:rPr>
          <w:rFonts w:ascii="Times New Roman" w:hAnsi="Times New Roman"/>
          <w:b/>
          <w:sz w:val="28"/>
          <w:szCs w:val="28"/>
          <w:lang w:eastAsia="ru-RU"/>
        </w:rPr>
        <w:lastRenderedPageBreak/>
        <w:t>3. Размер и структура тарифов на оплату медицинской помощи</w:t>
      </w:r>
      <w:r w:rsidR="008E139B" w:rsidRPr="00D8049D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F2551" w:rsidRPr="00D8049D" w:rsidRDefault="00AF2551" w:rsidP="004729A8">
      <w:pPr>
        <w:widowControl w:val="0"/>
        <w:autoSpaceDE w:val="0"/>
        <w:autoSpaceDN w:val="0"/>
        <w:adjustRightInd w:val="0"/>
        <w:spacing w:after="0" w:line="35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8049D">
        <w:rPr>
          <w:rFonts w:ascii="Times New Roman" w:hAnsi="Times New Roman"/>
          <w:sz w:val="28"/>
          <w:szCs w:val="28"/>
          <w:lang w:eastAsia="ru-RU"/>
        </w:rPr>
        <w:t>Тарифы на оплату медицинской помощи формируются в соответствии с принятыми в Программе ОМС способами оплаты медицинской помощи и методикой, установленной Правилами ОМС, с учетом затрат МО, связанных с оказанием медицинской помощи и потребляемых в процессе ее предоставления, и затрат, необходимых для обеспечения деятельности МО в целом, но не потребляемых непосредственно в процессе оказания медицинской помощи, мощности МО, территориальной удаленности, фактически</w:t>
      </w:r>
      <w:proofErr w:type="gramEnd"/>
      <w:r w:rsidRPr="00D8049D">
        <w:rPr>
          <w:rFonts w:ascii="Times New Roman" w:hAnsi="Times New Roman"/>
          <w:sz w:val="28"/>
          <w:szCs w:val="28"/>
          <w:lang w:eastAsia="ru-RU"/>
        </w:rPr>
        <w:t xml:space="preserve"> оказанных объемов медицинской помощи и плановых показателей </w:t>
      </w:r>
      <w:r w:rsidRPr="00D92A95">
        <w:rPr>
          <w:rFonts w:ascii="Times New Roman" w:hAnsi="Times New Roman"/>
          <w:sz w:val="28"/>
          <w:szCs w:val="28"/>
          <w:lang w:eastAsia="ru-RU"/>
        </w:rPr>
        <w:t>на 20</w:t>
      </w:r>
      <w:r w:rsidR="005F5F57" w:rsidRPr="00D92A95">
        <w:rPr>
          <w:rFonts w:ascii="Times New Roman" w:hAnsi="Times New Roman"/>
          <w:sz w:val="28"/>
          <w:szCs w:val="28"/>
          <w:lang w:eastAsia="ru-RU"/>
        </w:rPr>
        <w:t>20</w:t>
      </w:r>
      <w:r w:rsidRPr="00D92A95">
        <w:rPr>
          <w:rFonts w:ascii="Times New Roman" w:hAnsi="Times New Roman"/>
          <w:sz w:val="28"/>
          <w:szCs w:val="28"/>
          <w:lang w:eastAsia="ru-RU"/>
        </w:rPr>
        <w:t xml:space="preserve"> год.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729A8" w:rsidRPr="00D8049D" w:rsidRDefault="004729A8" w:rsidP="004729A8">
      <w:pPr>
        <w:spacing w:after="0" w:line="37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 xml:space="preserve">Тарифы на оплату медицинской помощи в части расходов на заработную плату </w:t>
      </w:r>
      <w:r w:rsidRPr="00791FED">
        <w:rPr>
          <w:rFonts w:ascii="Times New Roman" w:hAnsi="Times New Roman"/>
          <w:sz w:val="28"/>
          <w:szCs w:val="28"/>
          <w:lang w:eastAsia="ru-RU"/>
        </w:rPr>
        <w:t xml:space="preserve">определены с учетом достижения целевых показателей уровня заработной платы медицинских работников по «дорожной карте» и </w:t>
      </w:r>
      <w:r w:rsidRPr="00B96965">
        <w:rPr>
          <w:rFonts w:ascii="Times New Roman" w:hAnsi="Times New Roman"/>
          <w:sz w:val="28"/>
          <w:szCs w:val="28"/>
          <w:lang w:eastAsia="ru-RU"/>
        </w:rPr>
        <w:t>включают финансовое обеспечение денежных выплат стимулирующего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1FED">
        <w:rPr>
          <w:rFonts w:ascii="Times New Roman" w:hAnsi="Times New Roman"/>
          <w:sz w:val="28"/>
          <w:szCs w:val="28"/>
          <w:lang w:eastAsia="ru-RU"/>
        </w:rPr>
        <w:t xml:space="preserve">характера, </w:t>
      </w:r>
      <w:r w:rsidR="00DC29CE" w:rsidRPr="00791FED">
        <w:rPr>
          <w:rFonts w:ascii="Times New Roman" w:hAnsi="Times New Roman"/>
          <w:sz w:val="28"/>
          <w:szCs w:val="28"/>
          <w:lang w:eastAsia="ru-RU"/>
        </w:rPr>
        <w:t xml:space="preserve">включая </w:t>
      </w:r>
      <w:r w:rsidRPr="00791FED">
        <w:rPr>
          <w:rFonts w:ascii="Times New Roman" w:hAnsi="Times New Roman"/>
          <w:sz w:val="28"/>
          <w:szCs w:val="28"/>
          <w:lang w:eastAsia="ru-RU"/>
        </w:rPr>
        <w:t>денежные выплаты</w:t>
      </w:r>
      <w:r w:rsidRPr="00D8049D">
        <w:rPr>
          <w:rFonts w:ascii="Times New Roman" w:hAnsi="Times New Roman"/>
          <w:sz w:val="28"/>
          <w:szCs w:val="28"/>
          <w:lang w:eastAsia="ru-RU"/>
        </w:rPr>
        <w:t>:</w:t>
      </w:r>
    </w:p>
    <w:p w:rsidR="004729A8" w:rsidRPr="00791FED" w:rsidRDefault="004729A8" w:rsidP="004729A8">
      <w:pPr>
        <w:spacing w:after="0" w:line="37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sz w:val="28"/>
          <w:szCs w:val="28"/>
          <w:lang w:eastAsia="ru-RU"/>
        </w:rP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4729A8" w:rsidRPr="00791FED" w:rsidRDefault="004729A8" w:rsidP="004729A8">
      <w:pPr>
        <w:spacing w:after="0" w:line="37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sz w:val="28"/>
          <w:szCs w:val="28"/>
          <w:lang w:eastAsia="ru-RU"/>
        </w:rPr>
        <w:t>медицинским работникам фельдшерско-акушерских пунктов (заведующим фельдшерско-акушерскими пунктами, фельдшерам, акушерам (акушеркам), медицинским сестрам, в том числе медицинским сестрам патронажным) за оказанную медицинскую помощь в амбулаторных условиях; 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4729A8" w:rsidRPr="00791FED" w:rsidRDefault="004729A8" w:rsidP="004729A8">
      <w:pPr>
        <w:spacing w:after="0" w:line="37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sz w:val="28"/>
          <w:szCs w:val="28"/>
          <w:lang w:eastAsia="ru-RU"/>
        </w:rPr>
        <w:t>врачам-специалистам за оказанную медицинскую помощь в амбулаторных условиях.</w:t>
      </w:r>
    </w:p>
    <w:p w:rsidR="001344C5" w:rsidRDefault="001344C5" w:rsidP="004729A8">
      <w:pPr>
        <w:spacing w:after="0" w:line="37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lastRenderedPageBreak/>
        <w:t>Тарифы возмещают затраты МО, связанные с оказанием медицинской помощи по Программе ОМС в соответствии с установленной структурой тарифа.</w:t>
      </w:r>
    </w:p>
    <w:p w:rsidR="006E5B11" w:rsidRPr="006E5B11" w:rsidRDefault="006E5B11" w:rsidP="004729A8">
      <w:pPr>
        <w:spacing w:after="0" w:line="37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344C5" w:rsidRPr="00D8049D" w:rsidRDefault="001344C5" w:rsidP="000D1C0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049D">
        <w:rPr>
          <w:rFonts w:ascii="Times New Roman" w:hAnsi="Times New Roman"/>
          <w:b/>
          <w:sz w:val="28"/>
          <w:szCs w:val="28"/>
          <w:lang w:eastAsia="ru-RU"/>
        </w:rPr>
        <w:t>3.1. Размер и структура тарифов на оплату медицинской помощи,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49D">
        <w:rPr>
          <w:rFonts w:ascii="Times New Roman" w:hAnsi="Times New Roman"/>
          <w:b/>
          <w:sz w:val="28"/>
          <w:szCs w:val="28"/>
          <w:lang w:eastAsia="ru-RU"/>
        </w:rPr>
        <w:t>оказываемой в амбулаторных условиях</w:t>
      </w:r>
      <w:r w:rsidR="008E139B" w:rsidRPr="00D8049D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F2551" w:rsidRPr="00D8049D" w:rsidRDefault="00AF2551" w:rsidP="00FF1C5C">
      <w:pPr>
        <w:widowControl w:val="0"/>
        <w:autoSpaceDE w:val="0"/>
        <w:autoSpaceDN w:val="0"/>
        <w:adjustRightInd w:val="0"/>
        <w:spacing w:after="0" w:line="35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8049D">
        <w:rPr>
          <w:rFonts w:ascii="Times New Roman" w:hAnsi="Times New Roman"/>
          <w:sz w:val="28"/>
          <w:szCs w:val="28"/>
          <w:lang w:eastAsia="ru-RU"/>
        </w:rPr>
        <w:t>Средний размер финансового обеспечения медицинской помощи, оказываемой медицинскими организациями, участвующими в реализации территориальной программы обязательного медицинского страхования Алтайского края, в части медицинской помощи, оказываемой в амбулаторных условиях, исходя из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страхования, в расчете на одно застрахованное лицо составляет</w:t>
      </w:r>
      <w:r w:rsidR="007006DB" w:rsidRPr="00D80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31E6" w:rsidRPr="007A31E6">
        <w:rPr>
          <w:rFonts w:ascii="Times New Roman" w:hAnsi="Times New Roman"/>
          <w:sz w:val="28"/>
          <w:szCs w:val="28"/>
          <w:lang w:eastAsia="ru-RU"/>
        </w:rPr>
        <w:t>3 241,90</w:t>
      </w:r>
      <w:r w:rsidRPr="007A31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49D">
        <w:rPr>
          <w:rFonts w:ascii="Times New Roman" w:hAnsi="Times New Roman"/>
          <w:sz w:val="28"/>
          <w:szCs w:val="28"/>
          <w:lang w:eastAsia="ru-RU"/>
        </w:rPr>
        <w:t>рубл</w:t>
      </w:r>
      <w:r w:rsidR="002E0E70">
        <w:rPr>
          <w:rFonts w:ascii="Times New Roman" w:hAnsi="Times New Roman"/>
          <w:sz w:val="28"/>
          <w:szCs w:val="28"/>
          <w:lang w:eastAsia="ru-RU"/>
        </w:rPr>
        <w:t>я</w:t>
      </w:r>
      <w:r w:rsidRPr="00D8049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AF2551" w:rsidRPr="00D8049D" w:rsidRDefault="00AF2551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 xml:space="preserve">Медицинская помощь, оказываемая в амбулаторных условиях и оплачиваемая по </w:t>
      </w:r>
      <w:proofErr w:type="spellStart"/>
      <w:r w:rsidRPr="00D8049D">
        <w:rPr>
          <w:rFonts w:ascii="Times New Roman" w:hAnsi="Times New Roman"/>
          <w:sz w:val="28"/>
          <w:szCs w:val="28"/>
          <w:lang w:eastAsia="ru-RU"/>
        </w:rPr>
        <w:t>подушевому</w:t>
      </w:r>
      <w:proofErr w:type="spellEnd"/>
      <w:r w:rsidRPr="00D8049D">
        <w:rPr>
          <w:rFonts w:ascii="Times New Roman" w:hAnsi="Times New Roman"/>
          <w:sz w:val="28"/>
          <w:szCs w:val="28"/>
          <w:lang w:eastAsia="ru-RU"/>
        </w:rPr>
        <w:t xml:space="preserve"> нормативу финансирования, в том числе с учетом дифференцированных половозрастных коэффициентов</w:t>
      </w:r>
      <w:r w:rsidRPr="00D8049D">
        <w:rPr>
          <w:rFonts w:ascii="Times New Roman" w:hAnsi="Times New Roman"/>
          <w:b/>
          <w:sz w:val="28"/>
          <w:szCs w:val="28"/>
          <w:lang w:eastAsia="ru-RU"/>
        </w:rPr>
        <w:t xml:space="preserve"> (Приложение</w:t>
      </w:r>
      <w:r w:rsidR="009779A0" w:rsidRPr="00D8049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8049D">
        <w:rPr>
          <w:rFonts w:ascii="Times New Roman" w:hAnsi="Times New Roman"/>
          <w:b/>
          <w:sz w:val="28"/>
          <w:szCs w:val="28"/>
          <w:lang w:eastAsia="ru-RU"/>
        </w:rPr>
        <w:t>9)</w:t>
      </w:r>
      <w:r w:rsidRPr="00D8049D">
        <w:rPr>
          <w:rFonts w:ascii="Times New Roman" w:hAnsi="Times New Roman"/>
          <w:sz w:val="28"/>
          <w:szCs w:val="28"/>
          <w:lang w:eastAsia="ru-RU"/>
        </w:rPr>
        <w:t>.</w:t>
      </w:r>
    </w:p>
    <w:p w:rsidR="00AF2551" w:rsidRDefault="00AF2551" w:rsidP="00FF1C5C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 xml:space="preserve">Для расчета дифференцированных </w:t>
      </w:r>
      <w:proofErr w:type="spellStart"/>
      <w:r w:rsidRPr="00D8049D">
        <w:rPr>
          <w:rFonts w:ascii="Times New Roman" w:hAnsi="Times New Roman"/>
          <w:sz w:val="28"/>
          <w:szCs w:val="28"/>
          <w:lang w:eastAsia="ru-RU"/>
        </w:rPr>
        <w:t>подушевых</w:t>
      </w:r>
      <w:proofErr w:type="spellEnd"/>
      <w:r w:rsidRPr="00D8049D">
        <w:rPr>
          <w:rFonts w:ascii="Times New Roman" w:hAnsi="Times New Roman"/>
          <w:sz w:val="28"/>
          <w:szCs w:val="28"/>
          <w:lang w:eastAsia="ru-RU"/>
        </w:rPr>
        <w:t xml:space="preserve"> нормативов численность застрахованных лиц распределяется на следующие половозрастные группы:</w:t>
      </w:r>
    </w:p>
    <w:p w:rsidR="007B0C2F" w:rsidRPr="00D8049D" w:rsidRDefault="007B0C2F" w:rsidP="003B43D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F2551" w:rsidRPr="00D8049D" w:rsidRDefault="00AF2551" w:rsidP="000D1C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0-1 год мужчины/женщины;</w:t>
      </w:r>
    </w:p>
    <w:p w:rsidR="00AF2551" w:rsidRPr="00D8049D" w:rsidRDefault="00AF2551" w:rsidP="000D1C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1-4 года мужчины/женщины;</w:t>
      </w:r>
    </w:p>
    <w:p w:rsidR="00AF2551" w:rsidRPr="00D8049D" w:rsidRDefault="00AF2551" w:rsidP="000D1C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5-17 лет мужчины/женщины;</w:t>
      </w:r>
    </w:p>
    <w:p w:rsidR="00DC29CE" w:rsidRPr="00791FED" w:rsidRDefault="00DC29CE" w:rsidP="00DC2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sz w:val="28"/>
          <w:szCs w:val="28"/>
          <w:lang w:eastAsia="ru-RU"/>
        </w:rPr>
        <w:t>18-64 года мужчины/женщины;</w:t>
      </w:r>
    </w:p>
    <w:p w:rsidR="00DC29CE" w:rsidRPr="00791FED" w:rsidRDefault="00DC29CE" w:rsidP="00DC2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sz w:val="28"/>
          <w:szCs w:val="28"/>
          <w:lang w:eastAsia="ru-RU"/>
        </w:rPr>
        <w:t>65 лет и старше мужчины/женщины.</w:t>
      </w:r>
    </w:p>
    <w:p w:rsidR="00330E9F" w:rsidRPr="00791FED" w:rsidRDefault="00330E9F" w:rsidP="00330E9F">
      <w:pPr>
        <w:spacing w:after="0" w:line="37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91FED">
        <w:rPr>
          <w:rFonts w:ascii="Times New Roman" w:hAnsi="Times New Roman"/>
          <w:sz w:val="28"/>
          <w:szCs w:val="28"/>
          <w:lang w:eastAsia="ru-RU"/>
        </w:rPr>
        <w:t>Структура тарифа на оплату медицинской помощи</w:t>
      </w:r>
      <w:r w:rsidR="003645CA" w:rsidRPr="00791FED">
        <w:rPr>
          <w:rFonts w:ascii="Times New Roman" w:hAnsi="Times New Roman"/>
          <w:sz w:val="28"/>
          <w:szCs w:val="28"/>
          <w:lang w:eastAsia="ru-RU"/>
        </w:rPr>
        <w:t>, оказываемой в амбулаторных условиях,</w:t>
      </w:r>
      <w:r w:rsidRPr="00791FED">
        <w:rPr>
          <w:rFonts w:ascii="Times New Roman" w:hAnsi="Times New Roman"/>
          <w:sz w:val="28"/>
          <w:szCs w:val="28"/>
          <w:lang w:eastAsia="ru-RU"/>
        </w:rPr>
        <w:t xml:space="preserve"> включает в себя расходы на заработную плату, начисления на оплату труда, прочие выплаты, приобретение лекарственных средств, расходных материалов, мягкого инвентаря, медицинского </w:t>
      </w:r>
      <w:r w:rsidRPr="00791FE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</w:t>
      </w:r>
      <w:r w:rsidR="00F3663C" w:rsidRPr="00791FED">
        <w:rPr>
          <w:rFonts w:ascii="Times New Roman" w:hAnsi="Times New Roman"/>
          <w:sz w:val="28"/>
          <w:szCs w:val="28"/>
          <w:lang w:eastAsia="ru-RU"/>
        </w:rPr>
        <w:t>медицинской организации</w:t>
      </w:r>
      <w:r w:rsidRPr="00791FED">
        <w:rPr>
          <w:rFonts w:ascii="Times New Roman" w:hAnsi="Times New Roman"/>
          <w:sz w:val="28"/>
          <w:szCs w:val="28"/>
          <w:lang w:eastAsia="ru-RU"/>
        </w:rPr>
        <w:t xml:space="preserve"> лаборатории и диагностического оборудования), расходы</w:t>
      </w:r>
      <w:proofErr w:type="gramEnd"/>
      <w:r w:rsidRPr="00791FE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91FED">
        <w:rPr>
          <w:rFonts w:ascii="Times New Roman" w:hAnsi="Times New Roman"/>
          <w:sz w:val="28"/>
          <w:szCs w:val="28"/>
          <w:lang w:eastAsia="ru-RU"/>
        </w:rPr>
        <w:t>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</w:t>
      </w:r>
      <w:r w:rsidR="00E869AA" w:rsidRPr="00791FED">
        <w:rPr>
          <w:rFonts w:ascii="Times New Roman" w:hAnsi="Times New Roman"/>
          <w:sz w:val="28"/>
          <w:szCs w:val="28"/>
          <w:lang w:eastAsia="ru-RU"/>
        </w:rPr>
        <w:t xml:space="preserve"> до ста тысяч рублей за единицу.</w:t>
      </w:r>
      <w:proofErr w:type="gramEnd"/>
    </w:p>
    <w:p w:rsidR="00AF2551" w:rsidRDefault="00AF2551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 xml:space="preserve">Тарифы на оплату единиц объема медицинской помощи, оказываемых в амбулаторных условиях (медицинская услуга, посещение, обращение), мероприятий по </w:t>
      </w:r>
      <w:r w:rsidR="009814F3" w:rsidRPr="00D8049D">
        <w:rPr>
          <w:rFonts w:ascii="Times New Roman" w:hAnsi="Times New Roman"/>
          <w:sz w:val="28"/>
          <w:szCs w:val="28"/>
          <w:lang w:eastAsia="ru-RU"/>
        </w:rPr>
        <w:t>диспансеризации и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профилактическим осмотрам отдельных категорий граждан</w:t>
      </w:r>
      <w:r w:rsidR="009814F3" w:rsidRPr="00D8049D">
        <w:rPr>
          <w:rFonts w:ascii="Times New Roman" w:hAnsi="Times New Roman"/>
          <w:sz w:val="28"/>
          <w:szCs w:val="28"/>
          <w:lang w:eastAsia="ru-RU"/>
        </w:rPr>
        <w:t>, проводимым, в том числе, мобильными бригадами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, применяемые, в том числе для осуществления межтерриториальных расчетов, представлены в </w:t>
      </w:r>
      <w:r w:rsidRPr="00D8049D">
        <w:rPr>
          <w:rFonts w:ascii="Times New Roman" w:hAnsi="Times New Roman"/>
          <w:b/>
          <w:sz w:val="28"/>
          <w:szCs w:val="28"/>
          <w:lang w:eastAsia="ru-RU"/>
        </w:rPr>
        <w:t>Приложении 9</w:t>
      </w:r>
      <w:r w:rsidRPr="00D8049D">
        <w:rPr>
          <w:rFonts w:ascii="Times New Roman" w:hAnsi="Times New Roman"/>
          <w:sz w:val="28"/>
          <w:szCs w:val="28"/>
          <w:lang w:eastAsia="ru-RU"/>
        </w:rPr>
        <w:t>.</w:t>
      </w:r>
    </w:p>
    <w:p w:rsidR="00FE2B0B" w:rsidRPr="00D8049D" w:rsidRDefault="00FE2B0B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040">
        <w:rPr>
          <w:rFonts w:ascii="Times New Roman" w:hAnsi="Times New Roman"/>
          <w:sz w:val="28"/>
          <w:szCs w:val="28"/>
          <w:lang w:eastAsia="ru-RU"/>
        </w:rPr>
        <w:t>В случае проведения мобильными медицинскими бригадами полного комплекса мероприятий в рамках профилактических осмотров, включая диспансеризацию, применяются повышающие коэффициенты к установленным тарифам в размере 1,05.</w:t>
      </w:r>
    </w:p>
    <w:p w:rsidR="00AF2551" w:rsidRDefault="00AF2551" w:rsidP="005A68B0">
      <w:pPr>
        <w:spacing w:after="0" w:line="35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Для федеральных МО, оказывающих медицинскую помощь в пределах нескольких субъектов РФ, устанавливается повышающий коэффициент к стоимости единицы объема медицинской помощи в размере 1,4.</w:t>
      </w:r>
    </w:p>
    <w:p w:rsidR="006E5B11" w:rsidRPr="003A238F" w:rsidRDefault="006E5B11" w:rsidP="005A68B0">
      <w:pPr>
        <w:spacing w:after="0" w:line="35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078A" w:rsidRPr="00D8049D" w:rsidRDefault="002D078A" w:rsidP="000D1C0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049D">
        <w:rPr>
          <w:rFonts w:ascii="Times New Roman" w:hAnsi="Times New Roman"/>
          <w:b/>
          <w:sz w:val="28"/>
          <w:szCs w:val="28"/>
          <w:lang w:eastAsia="ru-RU"/>
        </w:rPr>
        <w:t>3.2. Размер и структура тарифов на оплату медицинской помощи,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49D">
        <w:rPr>
          <w:rFonts w:ascii="Times New Roman" w:hAnsi="Times New Roman"/>
          <w:b/>
          <w:sz w:val="28"/>
          <w:szCs w:val="28"/>
          <w:lang w:eastAsia="ru-RU"/>
        </w:rPr>
        <w:t>оказываемой в стационарных условиях</w:t>
      </w:r>
      <w:r w:rsidR="008E139B" w:rsidRPr="00D8049D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AF2551" w:rsidRPr="00D8049D" w:rsidRDefault="00AF2551" w:rsidP="005A68B0">
      <w:pPr>
        <w:autoSpaceDE w:val="0"/>
        <w:autoSpaceDN w:val="0"/>
        <w:adjustRightInd w:val="0"/>
        <w:spacing w:after="0" w:line="35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8049D">
        <w:rPr>
          <w:rFonts w:ascii="Times New Roman" w:hAnsi="Times New Roman"/>
          <w:sz w:val="28"/>
          <w:szCs w:val="28"/>
          <w:lang w:eastAsia="ru-RU"/>
        </w:rPr>
        <w:t xml:space="preserve">Средний размер финансового обеспечения медицинской помощи, оказываемой медицинскими организациями, участвующими в реализации </w:t>
      </w:r>
      <w:r w:rsidRPr="00D8049D">
        <w:rPr>
          <w:rFonts w:ascii="Times New Roman" w:hAnsi="Times New Roman"/>
          <w:sz w:val="28"/>
          <w:szCs w:val="28"/>
          <w:lang w:eastAsia="ru-RU"/>
        </w:rPr>
        <w:lastRenderedPageBreak/>
        <w:t>территориальной программы обязательного медицинского страхования Алтайского края, в части медицинской помощи, оказываемой в стационарных условиях, исходя из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 в расчете на одно застрахованное лицо составляет</w:t>
      </w:r>
      <w:r w:rsidR="007006DB" w:rsidRPr="00D80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31E6" w:rsidRPr="007A31E6">
        <w:rPr>
          <w:rFonts w:ascii="Times New Roman" w:hAnsi="Times New Roman"/>
          <w:sz w:val="28"/>
          <w:szCs w:val="28"/>
          <w:lang w:eastAsia="ru-RU"/>
        </w:rPr>
        <w:t>6</w:t>
      </w:r>
      <w:r w:rsidR="007A31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31E6" w:rsidRPr="007A31E6">
        <w:rPr>
          <w:rFonts w:ascii="Times New Roman" w:hAnsi="Times New Roman"/>
          <w:sz w:val="28"/>
          <w:szCs w:val="28"/>
          <w:lang w:eastAsia="ru-RU"/>
        </w:rPr>
        <w:t>469,30</w:t>
      </w:r>
      <w:r w:rsidRPr="007A31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12FD" w:rsidRPr="00D8049D">
        <w:rPr>
          <w:rFonts w:ascii="Times New Roman" w:hAnsi="Times New Roman"/>
          <w:sz w:val="28"/>
          <w:szCs w:val="28"/>
          <w:lang w:eastAsia="ru-RU"/>
        </w:rPr>
        <w:t>р</w:t>
      </w:r>
      <w:r w:rsidRPr="00D8049D">
        <w:rPr>
          <w:rFonts w:ascii="Times New Roman" w:hAnsi="Times New Roman"/>
          <w:sz w:val="28"/>
          <w:szCs w:val="28"/>
          <w:lang w:eastAsia="ru-RU"/>
        </w:rPr>
        <w:t>убл</w:t>
      </w:r>
      <w:r w:rsidR="002E0E70">
        <w:rPr>
          <w:rFonts w:ascii="Times New Roman" w:hAnsi="Times New Roman"/>
          <w:sz w:val="28"/>
          <w:szCs w:val="28"/>
          <w:lang w:eastAsia="ru-RU"/>
        </w:rPr>
        <w:t>я</w:t>
      </w:r>
      <w:r w:rsidRPr="00D8049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AF2551" w:rsidRPr="00D8049D" w:rsidRDefault="00AF2551" w:rsidP="00FF1C5C">
      <w:pPr>
        <w:widowControl w:val="0"/>
        <w:autoSpaceDE w:val="0"/>
        <w:autoSpaceDN w:val="0"/>
        <w:adjustRightInd w:val="0"/>
        <w:spacing w:after="0" w:line="35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Медицинская помощь, оказываемая в условиях стационара</w:t>
      </w:r>
      <w:r w:rsidR="00893343" w:rsidRPr="00D8049D">
        <w:rPr>
          <w:rFonts w:ascii="Times New Roman" w:hAnsi="Times New Roman"/>
          <w:sz w:val="28"/>
          <w:szCs w:val="28"/>
          <w:lang w:eastAsia="ru-RU"/>
        </w:rPr>
        <w:t>,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оплачивается </w:t>
      </w:r>
      <w:r w:rsidRPr="00D8049D">
        <w:rPr>
          <w:rFonts w:ascii="Times New Roman" w:hAnsi="Times New Roman"/>
          <w:sz w:val="28"/>
          <w:szCs w:val="28"/>
        </w:rPr>
        <w:t xml:space="preserve">за случай лечения заболевания, включенного в соответствующую группу заболеваний (в том числе клинико-статистические группы заболеваний) </w:t>
      </w:r>
      <w:r w:rsidRPr="00D8049D">
        <w:rPr>
          <w:rFonts w:ascii="Times New Roman" w:hAnsi="Times New Roman"/>
          <w:b/>
          <w:sz w:val="28"/>
          <w:szCs w:val="28"/>
          <w:lang w:eastAsia="ru-RU"/>
        </w:rPr>
        <w:t xml:space="preserve">(Приложение </w:t>
      </w:r>
      <w:r w:rsidR="000C7277"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D8049D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D8049D">
        <w:rPr>
          <w:rFonts w:ascii="Times New Roman" w:hAnsi="Times New Roman"/>
          <w:sz w:val="28"/>
          <w:szCs w:val="28"/>
        </w:rPr>
        <w:t>.</w:t>
      </w:r>
    </w:p>
    <w:p w:rsidR="00D24C78" w:rsidRPr="00D8049D" w:rsidRDefault="00D24C78" w:rsidP="00D24C78">
      <w:pPr>
        <w:widowControl w:val="0"/>
        <w:autoSpaceDE w:val="0"/>
        <w:autoSpaceDN w:val="0"/>
        <w:adjustRightInd w:val="0"/>
        <w:spacing w:after="0" w:line="35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049D">
        <w:rPr>
          <w:rFonts w:ascii="Times New Roman" w:hAnsi="Times New Roman"/>
          <w:sz w:val="28"/>
          <w:szCs w:val="28"/>
        </w:rPr>
        <w:t>Стоимость одного случая госпитализации в стационаре (</w:t>
      </w:r>
      <w:proofErr w:type="spellStart"/>
      <w:r w:rsidRPr="00D8049D">
        <w:rPr>
          <w:rFonts w:ascii="Times New Roman" w:hAnsi="Times New Roman"/>
          <w:sz w:val="28"/>
          <w:szCs w:val="28"/>
        </w:rPr>
        <w:t>СС</w:t>
      </w:r>
      <w:r w:rsidR="004970C6">
        <w:rPr>
          <w:rFonts w:ascii="Times New Roman" w:hAnsi="Times New Roman"/>
          <w:sz w:val="28"/>
          <w:szCs w:val="28"/>
        </w:rPr>
        <w:t>ксг</w:t>
      </w:r>
      <w:proofErr w:type="spellEnd"/>
      <w:r w:rsidRPr="00D8049D">
        <w:rPr>
          <w:rFonts w:ascii="Times New Roman" w:hAnsi="Times New Roman"/>
          <w:sz w:val="28"/>
          <w:szCs w:val="28"/>
        </w:rPr>
        <w:t>) определяется по следующей формуле:</w:t>
      </w:r>
    </w:p>
    <w:p w:rsidR="00F33766" w:rsidRDefault="00F33766" w:rsidP="00D24C78">
      <w:pPr>
        <w:widowControl w:val="0"/>
        <w:autoSpaceDE w:val="0"/>
        <w:autoSpaceDN w:val="0"/>
        <w:adjustRightInd w:val="0"/>
        <w:spacing w:after="0" w:line="35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4D72">
        <w:rPr>
          <w:rFonts w:ascii="Times New Roman" w:hAnsi="Times New Roman"/>
          <w:sz w:val="28"/>
          <w:szCs w:val="28"/>
        </w:rPr>
        <w:t>СС</w:t>
      </w:r>
      <w:r w:rsidR="004970C6">
        <w:rPr>
          <w:rFonts w:ascii="Times New Roman" w:hAnsi="Times New Roman"/>
          <w:sz w:val="28"/>
          <w:szCs w:val="28"/>
        </w:rPr>
        <w:t>ксг</w:t>
      </w:r>
      <w:proofErr w:type="spellEnd"/>
      <w:r w:rsidRPr="00474D72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474D72">
        <w:rPr>
          <w:rFonts w:ascii="Times New Roman" w:hAnsi="Times New Roman"/>
          <w:sz w:val="28"/>
          <w:szCs w:val="28"/>
        </w:rPr>
        <w:t>БСст</w:t>
      </w:r>
      <w:proofErr w:type="spellEnd"/>
      <w:r w:rsidRPr="00474D72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474D72">
        <w:rPr>
          <w:rFonts w:ascii="Times New Roman" w:hAnsi="Times New Roman"/>
          <w:sz w:val="28"/>
          <w:szCs w:val="28"/>
        </w:rPr>
        <w:t>КЗксг</w:t>
      </w:r>
      <w:proofErr w:type="spellEnd"/>
      <w:r w:rsidRPr="00474D72">
        <w:rPr>
          <w:rFonts w:ascii="Times New Roman" w:hAnsi="Times New Roman"/>
          <w:sz w:val="28"/>
          <w:szCs w:val="28"/>
        </w:rPr>
        <w:t xml:space="preserve"> * ПК</w:t>
      </w:r>
      <w:proofErr w:type="gramStart"/>
      <w:r w:rsidR="00F24173" w:rsidRPr="00474D72">
        <w:rPr>
          <w:rFonts w:ascii="Times New Roman" w:hAnsi="Times New Roman"/>
          <w:sz w:val="28"/>
          <w:szCs w:val="28"/>
        </w:rPr>
        <w:t xml:space="preserve"> </w:t>
      </w:r>
      <w:r w:rsidRPr="00474D72">
        <w:rPr>
          <w:rFonts w:ascii="Times New Roman" w:hAnsi="Times New Roman"/>
          <w:sz w:val="28"/>
          <w:szCs w:val="28"/>
        </w:rPr>
        <w:t>,</w:t>
      </w:r>
      <w:proofErr w:type="gramEnd"/>
      <w:r w:rsidR="00F24173" w:rsidRPr="00474D72">
        <w:rPr>
          <w:rFonts w:ascii="Times New Roman" w:hAnsi="Times New Roman"/>
          <w:sz w:val="28"/>
          <w:szCs w:val="28"/>
        </w:rPr>
        <w:t xml:space="preserve">  где</w:t>
      </w:r>
    </w:p>
    <w:p w:rsidR="00AF2551" w:rsidRPr="00D8049D" w:rsidRDefault="00D24C78" w:rsidP="00FF1C5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8049D">
        <w:rPr>
          <w:rFonts w:ascii="Times New Roman" w:hAnsi="Times New Roman"/>
          <w:sz w:val="28"/>
          <w:szCs w:val="28"/>
          <w:lang w:eastAsia="ru-RU"/>
        </w:rPr>
        <w:t>БСст</w:t>
      </w:r>
      <w:proofErr w:type="spellEnd"/>
      <w:r w:rsidRPr="00D80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7159" w:rsidRPr="00D8049D">
        <w:rPr>
          <w:rFonts w:ascii="Times New Roman" w:hAnsi="Times New Roman"/>
          <w:sz w:val="28"/>
          <w:szCs w:val="28"/>
          <w:lang w:eastAsia="ru-RU"/>
        </w:rPr>
        <w:t>–</w:t>
      </w:r>
      <w:r w:rsidR="00AF2551" w:rsidRPr="00D80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7159" w:rsidRPr="00D8049D">
        <w:rPr>
          <w:rFonts w:ascii="Times New Roman" w:hAnsi="Times New Roman"/>
          <w:sz w:val="28"/>
          <w:szCs w:val="28"/>
          <w:lang w:eastAsia="ru-RU"/>
        </w:rPr>
        <w:t>размер средней стоимости законч</w:t>
      </w:r>
      <w:r w:rsidR="006A601A" w:rsidRPr="00D8049D">
        <w:rPr>
          <w:rFonts w:ascii="Times New Roman" w:hAnsi="Times New Roman"/>
          <w:sz w:val="28"/>
          <w:szCs w:val="28"/>
          <w:lang w:eastAsia="ru-RU"/>
        </w:rPr>
        <w:t xml:space="preserve">енного случая </w:t>
      </w:r>
      <w:r w:rsidR="00A77F1B" w:rsidRPr="00D8049D">
        <w:rPr>
          <w:rFonts w:ascii="Times New Roman" w:hAnsi="Times New Roman"/>
          <w:sz w:val="28"/>
          <w:szCs w:val="28"/>
          <w:lang w:eastAsia="ru-RU"/>
        </w:rPr>
        <w:t>лечения (</w:t>
      </w:r>
      <w:r w:rsidR="006A601A" w:rsidRPr="00D8049D">
        <w:rPr>
          <w:rFonts w:ascii="Times New Roman" w:hAnsi="Times New Roman"/>
          <w:sz w:val="28"/>
          <w:szCs w:val="28"/>
          <w:lang w:eastAsia="ru-RU"/>
        </w:rPr>
        <w:t>б</w:t>
      </w:r>
      <w:r w:rsidR="00AF2551" w:rsidRPr="00D8049D">
        <w:rPr>
          <w:rFonts w:ascii="Times New Roman" w:hAnsi="Times New Roman"/>
          <w:sz w:val="28"/>
          <w:szCs w:val="28"/>
          <w:lang w:eastAsia="ru-RU"/>
        </w:rPr>
        <w:t>азовая ставка</w:t>
      </w:r>
      <w:r w:rsidR="006A601A" w:rsidRPr="00D8049D">
        <w:rPr>
          <w:rFonts w:ascii="Times New Roman" w:hAnsi="Times New Roman"/>
          <w:sz w:val="28"/>
          <w:szCs w:val="28"/>
          <w:lang w:eastAsia="ru-RU"/>
        </w:rPr>
        <w:t>)</w:t>
      </w:r>
      <w:r w:rsidR="004715E9" w:rsidRPr="00D8049D">
        <w:rPr>
          <w:rFonts w:ascii="Times New Roman" w:hAnsi="Times New Roman"/>
          <w:sz w:val="28"/>
          <w:szCs w:val="28"/>
          <w:lang w:eastAsia="ru-RU"/>
        </w:rPr>
        <w:t xml:space="preserve"> в условиях круглосуточного стационара</w:t>
      </w:r>
      <w:r w:rsidR="00D35C66">
        <w:rPr>
          <w:rFonts w:ascii="Times New Roman" w:hAnsi="Times New Roman"/>
          <w:sz w:val="28"/>
          <w:szCs w:val="28"/>
          <w:lang w:eastAsia="ru-RU"/>
        </w:rPr>
        <w:t xml:space="preserve"> с учетом</w:t>
      </w:r>
      <w:r w:rsidR="00D35C66" w:rsidRPr="00D35C66">
        <w:rPr>
          <w:rFonts w:ascii="Times New Roman" w:hAnsi="Times New Roman"/>
          <w:strike/>
          <w:sz w:val="28"/>
          <w:szCs w:val="28"/>
          <w:lang w:eastAsia="ru-RU"/>
        </w:rPr>
        <w:t xml:space="preserve"> </w:t>
      </w:r>
      <w:r w:rsidR="00D35C66" w:rsidRPr="00D35C66">
        <w:rPr>
          <w:rFonts w:ascii="Times New Roman" w:hAnsi="Times New Roman"/>
          <w:sz w:val="28"/>
          <w:szCs w:val="28"/>
          <w:lang w:eastAsia="ru-RU"/>
        </w:rPr>
        <w:t>коэффициент</w:t>
      </w:r>
      <w:r w:rsidR="00D35C66">
        <w:rPr>
          <w:rFonts w:ascii="Times New Roman" w:hAnsi="Times New Roman"/>
          <w:sz w:val="28"/>
          <w:szCs w:val="28"/>
          <w:lang w:eastAsia="ru-RU"/>
        </w:rPr>
        <w:t>а</w:t>
      </w:r>
      <w:r w:rsidR="00D35C66" w:rsidRPr="00D35C66">
        <w:rPr>
          <w:rFonts w:ascii="Times New Roman" w:hAnsi="Times New Roman"/>
          <w:sz w:val="28"/>
          <w:szCs w:val="28"/>
          <w:lang w:eastAsia="ru-RU"/>
        </w:rPr>
        <w:t xml:space="preserve"> дифференциации (</w:t>
      </w:r>
      <w:r w:rsidR="00D35C66" w:rsidRPr="00474D72">
        <w:rPr>
          <w:rFonts w:ascii="Times New Roman" w:hAnsi="Times New Roman"/>
          <w:sz w:val="28"/>
          <w:szCs w:val="28"/>
          <w:lang w:eastAsia="ru-RU"/>
        </w:rPr>
        <w:t>1,147</w:t>
      </w:r>
      <w:r w:rsidR="00D35C66" w:rsidRPr="00D35C66">
        <w:rPr>
          <w:rFonts w:ascii="Times New Roman" w:hAnsi="Times New Roman"/>
          <w:sz w:val="28"/>
          <w:szCs w:val="28"/>
          <w:lang w:eastAsia="ru-RU"/>
        </w:rPr>
        <w:t>), рассчитанн</w:t>
      </w:r>
      <w:r w:rsidR="00D35C66">
        <w:rPr>
          <w:rFonts w:ascii="Times New Roman" w:hAnsi="Times New Roman"/>
          <w:sz w:val="28"/>
          <w:szCs w:val="28"/>
          <w:lang w:eastAsia="ru-RU"/>
        </w:rPr>
        <w:t>ого</w:t>
      </w:r>
      <w:r w:rsidR="00D35C66" w:rsidRPr="00D35C66">
        <w:rPr>
          <w:rFonts w:ascii="Times New Roman" w:hAnsi="Times New Roman"/>
          <w:sz w:val="28"/>
          <w:szCs w:val="28"/>
          <w:lang w:eastAsia="ru-RU"/>
        </w:rPr>
        <w:t xml:space="preserve"> в соответствии с постановлением Правительства РФ от 05.05.2012 № 462</w:t>
      </w:r>
      <w:r w:rsidR="00AF2551" w:rsidRPr="00D8049D">
        <w:rPr>
          <w:rFonts w:ascii="Times New Roman" w:hAnsi="Times New Roman"/>
          <w:sz w:val="28"/>
          <w:szCs w:val="28"/>
          <w:lang w:eastAsia="ru-RU"/>
        </w:rPr>
        <w:t>;</w:t>
      </w:r>
    </w:p>
    <w:p w:rsidR="00F33766" w:rsidRPr="00D8049D" w:rsidRDefault="00F33766" w:rsidP="00F33766">
      <w:pPr>
        <w:spacing w:after="0" w:line="350" w:lineRule="auto"/>
        <w:ind w:firstLine="708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spellStart"/>
      <w:proofErr w:type="gramStart"/>
      <w:r w:rsidRPr="00D8049D">
        <w:rPr>
          <w:rFonts w:ascii="Times New Roman" w:hAnsi="Times New Roman"/>
          <w:sz w:val="28"/>
          <w:szCs w:val="28"/>
          <w:lang w:eastAsia="ru-RU"/>
        </w:rPr>
        <w:t>КЗксг</w:t>
      </w:r>
      <w:proofErr w:type="spellEnd"/>
      <w:r w:rsidRPr="00D8049D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6802AE">
        <w:rPr>
          <w:rFonts w:ascii="Times New Roman" w:hAnsi="Times New Roman"/>
          <w:sz w:val="28"/>
          <w:szCs w:val="28"/>
          <w:lang w:eastAsia="ru-RU"/>
        </w:rPr>
        <w:t>к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оэффициент относительной </w:t>
      </w:r>
      <w:proofErr w:type="spellStart"/>
      <w:r w:rsidRPr="00D8049D">
        <w:rPr>
          <w:rFonts w:ascii="Times New Roman" w:hAnsi="Times New Roman"/>
          <w:sz w:val="28"/>
          <w:szCs w:val="28"/>
          <w:lang w:eastAsia="ru-RU"/>
        </w:rPr>
        <w:t>затратоемкости</w:t>
      </w:r>
      <w:proofErr w:type="spellEnd"/>
      <w:r w:rsidRPr="00D8049D">
        <w:rPr>
          <w:rFonts w:ascii="Times New Roman" w:hAnsi="Times New Roman"/>
          <w:sz w:val="28"/>
          <w:szCs w:val="28"/>
          <w:lang w:eastAsia="ru-RU"/>
        </w:rPr>
        <w:t xml:space="preserve"> по конкретной клинико-статистической группе, </w:t>
      </w:r>
      <w:r w:rsidR="00512BBC" w:rsidRPr="00D92A95">
        <w:rPr>
          <w:rFonts w:ascii="Times New Roman" w:hAnsi="Times New Roman"/>
          <w:sz w:val="28"/>
          <w:szCs w:val="28"/>
          <w:lang w:eastAsia="ru-RU"/>
        </w:rPr>
        <w:t>отражающий</w:t>
      </w:r>
      <w:r w:rsidR="00512B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49D">
        <w:rPr>
          <w:rFonts w:ascii="Times New Roman" w:hAnsi="Times New Roman"/>
          <w:sz w:val="28"/>
          <w:szCs w:val="28"/>
          <w:lang w:eastAsia="ru-RU"/>
        </w:rPr>
        <w:t>отношение стоимости конкретной КСГ к базовой ставке</w:t>
      </w:r>
      <w:r w:rsidR="00A3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989" w:rsidRPr="00474D72">
        <w:rPr>
          <w:rFonts w:ascii="Times New Roman" w:hAnsi="Times New Roman"/>
          <w:sz w:val="28"/>
          <w:szCs w:val="28"/>
          <w:lang w:eastAsia="ru-RU"/>
        </w:rPr>
        <w:t>(устанавливается на федеральном уровне)</w:t>
      </w:r>
      <w:r w:rsidRPr="00474D72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6802AE" w:rsidRPr="00474D72" w:rsidRDefault="006802AE" w:rsidP="00D24C78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D72">
        <w:rPr>
          <w:rFonts w:ascii="Times New Roman" w:hAnsi="Times New Roman"/>
          <w:sz w:val="28"/>
          <w:szCs w:val="28"/>
          <w:lang w:eastAsia="ru-RU"/>
        </w:rPr>
        <w:t>ПК – поправочны</w:t>
      </w:r>
      <w:r w:rsidR="00F24173" w:rsidRPr="00474D72">
        <w:rPr>
          <w:rFonts w:ascii="Times New Roman" w:hAnsi="Times New Roman"/>
          <w:sz w:val="28"/>
          <w:szCs w:val="28"/>
          <w:lang w:eastAsia="ru-RU"/>
        </w:rPr>
        <w:t>й</w:t>
      </w:r>
      <w:r w:rsidRPr="00474D72">
        <w:rPr>
          <w:rFonts w:ascii="Times New Roman" w:hAnsi="Times New Roman"/>
          <w:sz w:val="28"/>
          <w:szCs w:val="28"/>
          <w:lang w:eastAsia="ru-RU"/>
        </w:rPr>
        <w:t xml:space="preserve"> коэффициент оплаты КСГ (интегрированный коэффициент</w:t>
      </w:r>
      <w:r w:rsidR="00512BB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12BBC" w:rsidRPr="00D92A95">
        <w:rPr>
          <w:rFonts w:ascii="Times New Roman" w:hAnsi="Times New Roman"/>
          <w:sz w:val="28"/>
          <w:szCs w:val="28"/>
          <w:lang w:eastAsia="ru-RU"/>
        </w:rPr>
        <w:t>устанавливаемый на региональном уровне</w:t>
      </w:r>
      <w:r w:rsidRPr="00D92A95">
        <w:rPr>
          <w:rFonts w:ascii="Times New Roman" w:hAnsi="Times New Roman"/>
          <w:sz w:val="28"/>
          <w:szCs w:val="28"/>
          <w:lang w:eastAsia="ru-RU"/>
        </w:rPr>
        <w:t>)</w:t>
      </w:r>
    </w:p>
    <w:p w:rsidR="00F24173" w:rsidRPr="00474D72" w:rsidRDefault="00F24173" w:rsidP="00D24C78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D72">
        <w:rPr>
          <w:rFonts w:ascii="Times New Roman" w:hAnsi="Times New Roman"/>
          <w:sz w:val="28"/>
          <w:szCs w:val="28"/>
          <w:lang w:eastAsia="ru-RU"/>
        </w:rPr>
        <w:t xml:space="preserve">ПК = </w:t>
      </w:r>
      <w:proofErr w:type="spellStart"/>
      <w:r w:rsidRPr="00474D72">
        <w:rPr>
          <w:rFonts w:ascii="Times New Roman" w:hAnsi="Times New Roman"/>
          <w:sz w:val="28"/>
          <w:szCs w:val="28"/>
          <w:lang w:eastAsia="ru-RU"/>
        </w:rPr>
        <w:t>КУксгст</w:t>
      </w:r>
      <w:proofErr w:type="spellEnd"/>
      <w:r w:rsidRPr="00474D72">
        <w:rPr>
          <w:rFonts w:ascii="Times New Roman" w:hAnsi="Times New Roman"/>
          <w:sz w:val="28"/>
          <w:szCs w:val="28"/>
          <w:lang w:eastAsia="ru-RU"/>
        </w:rPr>
        <w:t xml:space="preserve"> * </w:t>
      </w:r>
      <w:proofErr w:type="spellStart"/>
      <w:r w:rsidRPr="00474D72">
        <w:rPr>
          <w:rFonts w:ascii="Times New Roman" w:hAnsi="Times New Roman"/>
          <w:sz w:val="28"/>
          <w:szCs w:val="28"/>
          <w:lang w:eastAsia="ru-RU"/>
        </w:rPr>
        <w:t>КУСмо</w:t>
      </w:r>
      <w:proofErr w:type="spellEnd"/>
      <w:r w:rsidRPr="00474D72">
        <w:rPr>
          <w:rFonts w:ascii="Times New Roman" w:hAnsi="Times New Roman"/>
          <w:sz w:val="28"/>
          <w:szCs w:val="28"/>
          <w:lang w:eastAsia="ru-RU"/>
        </w:rPr>
        <w:t xml:space="preserve"> * КСЛП</w:t>
      </w:r>
      <w:proofErr w:type="gramStart"/>
      <w:r w:rsidRPr="00474D72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474D72">
        <w:rPr>
          <w:rFonts w:ascii="Times New Roman" w:hAnsi="Times New Roman"/>
          <w:sz w:val="28"/>
          <w:szCs w:val="28"/>
          <w:lang w:eastAsia="ru-RU"/>
        </w:rPr>
        <w:t xml:space="preserve">  где</w:t>
      </w:r>
    </w:p>
    <w:p w:rsidR="00AF2551" w:rsidRPr="00D8049D" w:rsidRDefault="00D24C78" w:rsidP="00D24C78">
      <w:pPr>
        <w:spacing w:after="0" w:line="350" w:lineRule="auto"/>
        <w:ind w:firstLine="708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spellStart"/>
      <w:r w:rsidRPr="00D8049D">
        <w:rPr>
          <w:rFonts w:ascii="Times New Roman" w:hAnsi="Times New Roman"/>
          <w:sz w:val="28"/>
          <w:szCs w:val="28"/>
          <w:lang w:eastAsia="ru-RU"/>
        </w:rPr>
        <w:t>КУксгст</w:t>
      </w:r>
      <w:proofErr w:type="spellEnd"/>
      <w:r w:rsidRPr="00D80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551" w:rsidRPr="00D8049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24173">
        <w:rPr>
          <w:rFonts w:ascii="Times New Roman" w:hAnsi="Times New Roman"/>
          <w:sz w:val="28"/>
          <w:szCs w:val="28"/>
          <w:lang w:eastAsia="ru-RU"/>
        </w:rPr>
        <w:t>у</w:t>
      </w:r>
      <w:r w:rsidR="00AF2551" w:rsidRPr="00D8049D">
        <w:rPr>
          <w:rFonts w:ascii="Times New Roman" w:hAnsi="Times New Roman"/>
          <w:sz w:val="28"/>
          <w:szCs w:val="28"/>
          <w:lang w:eastAsia="ru-RU"/>
        </w:rPr>
        <w:t>правленческий коэффициент по конкретной клинико-статистической группе, установленный для стационарной помощи</w:t>
      </w:r>
      <w:r w:rsidR="00A77F1B" w:rsidRPr="00D8049D">
        <w:rPr>
          <w:rFonts w:ascii="Times New Roman" w:hAnsi="Times New Roman"/>
          <w:sz w:val="28"/>
          <w:szCs w:val="28"/>
          <w:lang w:eastAsia="ru-RU"/>
        </w:rPr>
        <w:t>;</w:t>
      </w:r>
    </w:p>
    <w:p w:rsidR="00AF2551" w:rsidRPr="00D8049D" w:rsidRDefault="00D24C78" w:rsidP="00FF1C5C">
      <w:pPr>
        <w:spacing w:after="0" w:line="350" w:lineRule="auto"/>
        <w:ind w:firstLine="708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spellStart"/>
      <w:r w:rsidRPr="00D8049D">
        <w:rPr>
          <w:rFonts w:ascii="Times New Roman" w:hAnsi="Times New Roman"/>
          <w:sz w:val="28"/>
          <w:szCs w:val="28"/>
          <w:lang w:eastAsia="ru-RU"/>
        </w:rPr>
        <w:t>КУСмо</w:t>
      </w:r>
      <w:proofErr w:type="spellEnd"/>
      <w:r w:rsidRPr="00D80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551" w:rsidRPr="00D8049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24173">
        <w:rPr>
          <w:rFonts w:ascii="Times New Roman" w:hAnsi="Times New Roman"/>
          <w:sz w:val="28"/>
          <w:szCs w:val="28"/>
          <w:lang w:eastAsia="ru-RU"/>
        </w:rPr>
        <w:t>к</w:t>
      </w:r>
      <w:r w:rsidR="00AF2551" w:rsidRPr="00D8049D">
        <w:rPr>
          <w:rFonts w:ascii="Times New Roman" w:hAnsi="Times New Roman"/>
          <w:sz w:val="28"/>
          <w:szCs w:val="28"/>
          <w:lang w:eastAsia="ru-RU"/>
        </w:rPr>
        <w:t>оэффициент подуровня оказания стационарной медицинской помощи, устанавливаемый для МО в рамках уро</w:t>
      </w:r>
      <w:r w:rsidR="00A77F1B" w:rsidRPr="00D8049D">
        <w:rPr>
          <w:rFonts w:ascii="Times New Roman" w:hAnsi="Times New Roman"/>
          <w:sz w:val="28"/>
          <w:szCs w:val="28"/>
          <w:lang w:eastAsia="ru-RU"/>
        </w:rPr>
        <w:t>вня оказания медицинской помощи</w:t>
      </w:r>
      <w:r w:rsidR="00AF2551" w:rsidRPr="00D8049D">
        <w:rPr>
          <w:rFonts w:ascii="Times New Roman" w:hAnsi="Times New Roman"/>
          <w:sz w:val="28"/>
          <w:szCs w:val="28"/>
          <w:lang w:eastAsia="ru-RU"/>
        </w:rPr>
        <w:t>;</w:t>
      </w:r>
      <w:r w:rsidR="00AF2551" w:rsidRPr="00D8049D">
        <w:rPr>
          <w:rFonts w:ascii="Times New Roman" w:hAnsi="Times New Roman"/>
          <w:strike/>
          <w:sz w:val="28"/>
          <w:szCs w:val="28"/>
          <w:lang w:eastAsia="ru-RU"/>
        </w:rPr>
        <w:t xml:space="preserve">  </w:t>
      </w:r>
    </w:p>
    <w:p w:rsidR="00AF2551" w:rsidRPr="00D8049D" w:rsidRDefault="00D24C78" w:rsidP="00FF1C5C">
      <w:pPr>
        <w:spacing w:after="0" w:line="35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 xml:space="preserve">КСЛП </w:t>
      </w:r>
      <w:r w:rsidR="00AF2551" w:rsidRPr="00D8049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24173">
        <w:rPr>
          <w:rFonts w:ascii="Times New Roman" w:hAnsi="Times New Roman"/>
          <w:sz w:val="28"/>
          <w:szCs w:val="28"/>
          <w:lang w:eastAsia="ru-RU"/>
        </w:rPr>
        <w:t>к</w:t>
      </w:r>
      <w:r w:rsidR="00AF2551" w:rsidRPr="00D8049D">
        <w:rPr>
          <w:rFonts w:ascii="Times New Roman" w:hAnsi="Times New Roman"/>
          <w:sz w:val="28"/>
          <w:szCs w:val="28"/>
          <w:lang w:eastAsia="ru-RU"/>
        </w:rPr>
        <w:t>оэффициент сложности лечения пациента:</w:t>
      </w:r>
    </w:p>
    <w:p w:rsidR="00AF2551" w:rsidRPr="00D8049D" w:rsidRDefault="00AF2551" w:rsidP="00FF1C5C">
      <w:pPr>
        <w:spacing w:after="0" w:line="35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а) КСЛП, </w:t>
      </w:r>
      <w:proofErr w:type="gramStart"/>
      <w:r w:rsidRPr="00D8049D">
        <w:rPr>
          <w:rFonts w:ascii="Times New Roman" w:hAnsi="Times New Roman"/>
          <w:sz w:val="28"/>
          <w:szCs w:val="28"/>
          <w:lang w:eastAsia="ru-RU"/>
        </w:rPr>
        <w:t>учитывающий</w:t>
      </w:r>
      <w:proofErr w:type="gramEnd"/>
      <w:r w:rsidRPr="00D8049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8049D">
        <w:rPr>
          <w:rFonts w:ascii="Times New Roman" w:hAnsi="Times New Roman"/>
          <w:sz w:val="28"/>
          <w:szCs w:val="28"/>
          <w:lang w:eastAsia="ru-RU"/>
        </w:rPr>
        <w:t>сверхдлительные</w:t>
      </w:r>
      <w:proofErr w:type="spellEnd"/>
      <w:r w:rsidRPr="00D8049D">
        <w:rPr>
          <w:rFonts w:ascii="Times New Roman" w:hAnsi="Times New Roman"/>
          <w:sz w:val="28"/>
          <w:szCs w:val="28"/>
          <w:lang w:eastAsia="ru-RU"/>
        </w:rPr>
        <w:t xml:space="preserve"> сроки госпитализации. Значение КСЛП определяется в зависимости от фактического количества проведенных </w:t>
      </w:r>
      <w:proofErr w:type="gramStart"/>
      <w:r w:rsidRPr="00D8049D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D8049D">
        <w:rPr>
          <w:rFonts w:ascii="Times New Roman" w:hAnsi="Times New Roman"/>
          <w:sz w:val="28"/>
          <w:szCs w:val="28"/>
          <w:lang w:eastAsia="ru-RU"/>
        </w:rPr>
        <w:t>/дней:</w:t>
      </w:r>
    </w:p>
    <w:p w:rsidR="00AF2551" w:rsidRPr="00D8049D" w:rsidRDefault="00AF2551" w:rsidP="009B7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eastAsia="Times New Roman" w:hAnsi="Times New Roman"/>
          <w:position w:val="-28"/>
          <w:sz w:val="28"/>
          <w:szCs w:val="28"/>
          <w:lang w:eastAsia="ru-RU"/>
        </w:rPr>
        <w:object w:dxaOrig="3159" w:dyaOrig="660">
          <v:shape id="_x0000_i1029" type="#_x0000_t75" style="width:147.4pt;height:34.65pt" o:ole="">
            <v:imagedata r:id="rId24" o:title=""/>
          </v:shape>
          <o:OLEObject Type="Embed" ProgID="Equation.3" ShapeID="_x0000_i1029" DrawAspect="Content" ObjectID="_1640104889" r:id="rId25"/>
        </w:object>
      </w:r>
      <w:r w:rsidRPr="00D8049D">
        <w:rPr>
          <w:rFonts w:ascii="Times New Roman" w:hAnsi="Times New Roman"/>
          <w:sz w:val="28"/>
          <w:szCs w:val="28"/>
          <w:lang w:eastAsia="ru-RU"/>
        </w:rPr>
        <w:t>, где</w:t>
      </w:r>
    </w:p>
    <w:p w:rsidR="00AF2551" w:rsidRPr="00D8049D" w:rsidRDefault="00AF2551" w:rsidP="00FF1C5C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8049D">
        <w:rPr>
          <w:rFonts w:ascii="Times New Roman" w:hAnsi="Times New Roman"/>
          <w:sz w:val="28"/>
          <w:szCs w:val="28"/>
          <w:lang w:eastAsia="ru-RU"/>
        </w:rPr>
        <w:t>К</w:t>
      </w:r>
      <w:r w:rsidRPr="00D8049D">
        <w:rPr>
          <w:rFonts w:ascii="Times New Roman" w:hAnsi="Times New Roman"/>
          <w:sz w:val="28"/>
          <w:szCs w:val="28"/>
          <w:vertAlign w:val="subscript"/>
          <w:lang w:eastAsia="ru-RU"/>
        </w:rPr>
        <w:t>дл</w:t>
      </w:r>
      <w:proofErr w:type="spellEnd"/>
      <w:r w:rsidRPr="00D8049D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D8049D">
        <w:rPr>
          <w:rFonts w:ascii="Times New Roman" w:hAnsi="Times New Roman"/>
          <w:sz w:val="28"/>
          <w:szCs w:val="28"/>
          <w:lang w:eastAsia="ru-RU"/>
        </w:rPr>
        <w:t>– коэффициент длительности, учитывающий расходы на медикаменты, питание, и частично на другие статьи расходов (0,25);</w:t>
      </w:r>
    </w:p>
    <w:p w:rsidR="00AF2551" w:rsidRPr="00D8049D" w:rsidRDefault="00AF2551" w:rsidP="00FF1C5C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ФКД – фактическое количество койко-дней;</w:t>
      </w:r>
    </w:p>
    <w:p w:rsidR="00AF2551" w:rsidRPr="00D8049D" w:rsidRDefault="00AF2551" w:rsidP="00FF1C5C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НКД – нормативное количество койко-дней (</w:t>
      </w:r>
      <w:r w:rsidR="001C2F33" w:rsidRPr="00D8049D">
        <w:rPr>
          <w:rFonts w:ascii="Times New Roman" w:hAnsi="Times New Roman"/>
          <w:sz w:val="28"/>
          <w:szCs w:val="28"/>
          <w:lang w:eastAsia="ru-RU"/>
        </w:rPr>
        <w:t xml:space="preserve">30 дней, за исключением КСГ, для которых установлен срок </w:t>
      </w:r>
      <w:r w:rsidRPr="00D8049D">
        <w:rPr>
          <w:rFonts w:ascii="Times New Roman" w:hAnsi="Times New Roman"/>
          <w:sz w:val="28"/>
          <w:szCs w:val="28"/>
          <w:lang w:eastAsia="ru-RU"/>
        </w:rPr>
        <w:t>45 дней).</w:t>
      </w:r>
    </w:p>
    <w:p w:rsidR="00AF2551" w:rsidRPr="00D8049D" w:rsidRDefault="00AF2551" w:rsidP="00CC42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 xml:space="preserve">б) КСЛП, учитывающий </w:t>
      </w:r>
      <w:r w:rsidR="00C640EC" w:rsidRPr="00D8049D">
        <w:rPr>
          <w:rFonts w:ascii="Times New Roman" w:hAnsi="Times New Roman"/>
          <w:sz w:val="28"/>
          <w:szCs w:val="28"/>
          <w:lang w:eastAsia="ru-RU"/>
        </w:rPr>
        <w:t xml:space="preserve">сложность лечения, связанную с </w:t>
      </w:r>
      <w:r w:rsidRPr="00D8049D">
        <w:rPr>
          <w:rFonts w:ascii="Times New Roman" w:hAnsi="Times New Roman"/>
          <w:sz w:val="28"/>
          <w:szCs w:val="28"/>
          <w:lang w:eastAsia="ru-RU"/>
        </w:rPr>
        <w:t>возраст</w:t>
      </w:r>
      <w:r w:rsidR="00C640EC" w:rsidRPr="00D8049D">
        <w:rPr>
          <w:rFonts w:ascii="Times New Roman" w:hAnsi="Times New Roman"/>
          <w:sz w:val="28"/>
          <w:szCs w:val="28"/>
          <w:lang w:eastAsia="ru-RU"/>
        </w:rPr>
        <w:t>ом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пациента (старше 75 лет) – 1,13.</w:t>
      </w:r>
    </w:p>
    <w:p w:rsidR="00CC426D" w:rsidRPr="00D8049D" w:rsidRDefault="00CC426D" w:rsidP="00CC426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8049D">
        <w:rPr>
          <w:rFonts w:ascii="Times New Roman" w:hAnsi="Times New Roman"/>
          <w:sz w:val="28"/>
          <w:szCs w:val="28"/>
        </w:rPr>
        <w:t xml:space="preserve">в) КСЛП, </w:t>
      </w:r>
      <w:proofErr w:type="gramStart"/>
      <w:r w:rsidRPr="00D8049D">
        <w:rPr>
          <w:rFonts w:ascii="Times New Roman" w:hAnsi="Times New Roman"/>
          <w:sz w:val="28"/>
          <w:szCs w:val="28"/>
        </w:rPr>
        <w:t>учитывающий</w:t>
      </w:r>
      <w:proofErr w:type="gramEnd"/>
      <w:r w:rsidRPr="00D8049D">
        <w:rPr>
          <w:rFonts w:ascii="Times New Roman" w:hAnsi="Times New Roman"/>
          <w:sz w:val="28"/>
          <w:szCs w:val="28"/>
        </w:rPr>
        <w:t xml:space="preserve"> проведение в рамках одной госпитализации в полном объеме нескольких видов противоопухолевого лечения, относящихся к различным КСГ – 1,8.</w:t>
      </w:r>
    </w:p>
    <w:p w:rsidR="00AF2551" w:rsidRPr="00D8049D" w:rsidRDefault="00AF2551" w:rsidP="00CC426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Расчет суммарного значения КСЛП при наличии нескольких критериев производится по формуле:</w:t>
      </w:r>
    </w:p>
    <w:p w:rsidR="00F20BEE" w:rsidRPr="00D8049D" w:rsidRDefault="00AF2551" w:rsidP="00CC426D">
      <w:pPr>
        <w:spacing w:after="0" w:line="36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D8049D">
        <w:rPr>
          <w:rFonts w:ascii="Times New Roman" w:hAnsi="Times New Roman"/>
          <w:i/>
          <w:sz w:val="24"/>
          <w:szCs w:val="24"/>
          <w:lang w:eastAsia="ru-RU"/>
        </w:rPr>
        <w:t>КСЛПсумм</w:t>
      </w:r>
      <w:proofErr w:type="spellEnd"/>
      <w:r w:rsidRPr="00D8049D">
        <w:rPr>
          <w:rFonts w:ascii="Times New Roman" w:hAnsi="Times New Roman"/>
          <w:i/>
          <w:sz w:val="24"/>
          <w:szCs w:val="24"/>
          <w:lang w:eastAsia="ru-RU"/>
        </w:rPr>
        <w:t xml:space="preserve"> = КСЛП </w:t>
      </w:r>
      <w:r w:rsidRPr="00D8049D">
        <w:rPr>
          <w:rFonts w:ascii="Times New Roman" w:hAnsi="Times New Roman"/>
          <w:i/>
          <w:sz w:val="24"/>
          <w:szCs w:val="24"/>
          <w:vertAlign w:val="subscript"/>
          <w:lang w:eastAsia="ru-RU"/>
        </w:rPr>
        <w:t>1</w:t>
      </w:r>
      <w:r w:rsidRPr="00D8049D">
        <w:rPr>
          <w:rFonts w:ascii="Times New Roman" w:hAnsi="Times New Roman"/>
          <w:i/>
          <w:sz w:val="24"/>
          <w:szCs w:val="24"/>
          <w:lang w:eastAsia="ru-RU"/>
        </w:rPr>
        <w:t xml:space="preserve"> + (КСЛП </w:t>
      </w:r>
      <w:r w:rsidRPr="00D8049D">
        <w:rPr>
          <w:rFonts w:ascii="Times New Roman" w:hAnsi="Times New Roman"/>
          <w:i/>
          <w:sz w:val="24"/>
          <w:szCs w:val="24"/>
          <w:vertAlign w:val="subscript"/>
          <w:lang w:eastAsia="ru-RU"/>
        </w:rPr>
        <w:t>2</w:t>
      </w:r>
      <w:r w:rsidRPr="00D8049D">
        <w:rPr>
          <w:rFonts w:ascii="Times New Roman" w:hAnsi="Times New Roman"/>
          <w:i/>
          <w:sz w:val="24"/>
          <w:szCs w:val="24"/>
          <w:lang w:eastAsia="ru-RU"/>
        </w:rPr>
        <w:t xml:space="preserve"> - 1)</w:t>
      </w:r>
      <w:r w:rsidR="00934C86" w:rsidRPr="0045093F">
        <w:rPr>
          <w:rFonts w:ascii="Times New Roman" w:hAnsi="Times New Roman"/>
          <w:i/>
          <w:sz w:val="24"/>
          <w:szCs w:val="24"/>
          <w:lang w:eastAsia="ru-RU"/>
        </w:rPr>
        <w:t xml:space="preserve"> + (</w:t>
      </w:r>
      <w:r w:rsidR="00934C86">
        <w:rPr>
          <w:rFonts w:ascii="Times New Roman" w:hAnsi="Times New Roman"/>
          <w:i/>
          <w:sz w:val="24"/>
          <w:szCs w:val="24"/>
          <w:lang w:eastAsia="ru-RU"/>
        </w:rPr>
        <w:t>КСЛП</w:t>
      </w:r>
      <w:proofErr w:type="gramStart"/>
      <w:r w:rsidR="00934C86">
        <w:rPr>
          <w:rFonts w:ascii="Times New Roman" w:hAnsi="Times New Roman"/>
          <w:i/>
          <w:sz w:val="24"/>
          <w:szCs w:val="24"/>
          <w:lang w:val="en-US" w:eastAsia="ru-RU"/>
        </w:rPr>
        <w:t>n</w:t>
      </w:r>
      <w:proofErr w:type="gramEnd"/>
      <w:r w:rsidR="00934C86" w:rsidRPr="0045093F">
        <w:rPr>
          <w:rFonts w:ascii="Times New Roman" w:hAnsi="Times New Roman"/>
          <w:i/>
          <w:sz w:val="24"/>
          <w:szCs w:val="24"/>
          <w:lang w:eastAsia="ru-RU"/>
        </w:rPr>
        <w:t xml:space="preserve"> -1)</w:t>
      </w:r>
      <w:r w:rsidR="006A601A" w:rsidRPr="00D8049D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CC426D" w:rsidRPr="00D8049D" w:rsidRDefault="00CC426D" w:rsidP="00CC426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8049D">
        <w:rPr>
          <w:rFonts w:ascii="Times New Roman" w:hAnsi="Times New Roman"/>
          <w:sz w:val="28"/>
          <w:szCs w:val="28"/>
        </w:rPr>
        <w:t xml:space="preserve">При этом суммарное значение КСЛП при наличии нескольких критериев не может превышать 1,8, за исключением случаев </w:t>
      </w:r>
      <w:proofErr w:type="spellStart"/>
      <w:r w:rsidRPr="00D8049D">
        <w:rPr>
          <w:rFonts w:ascii="Times New Roman" w:hAnsi="Times New Roman"/>
          <w:sz w:val="28"/>
          <w:szCs w:val="28"/>
        </w:rPr>
        <w:t>сверхдлительной</w:t>
      </w:r>
      <w:proofErr w:type="spellEnd"/>
      <w:r w:rsidRPr="00D8049D">
        <w:rPr>
          <w:rFonts w:ascii="Times New Roman" w:hAnsi="Times New Roman"/>
          <w:sz w:val="28"/>
          <w:szCs w:val="28"/>
        </w:rPr>
        <w:t xml:space="preserve"> госпитализации. В случае сочетания факта </w:t>
      </w:r>
      <w:proofErr w:type="spellStart"/>
      <w:r w:rsidRPr="00D8049D">
        <w:rPr>
          <w:rFonts w:ascii="Times New Roman" w:hAnsi="Times New Roman"/>
          <w:sz w:val="28"/>
          <w:szCs w:val="28"/>
        </w:rPr>
        <w:t>сверхдлительной</w:t>
      </w:r>
      <w:proofErr w:type="spellEnd"/>
      <w:r w:rsidRPr="00D8049D">
        <w:rPr>
          <w:rFonts w:ascii="Times New Roman" w:hAnsi="Times New Roman"/>
          <w:sz w:val="28"/>
          <w:szCs w:val="28"/>
        </w:rPr>
        <w:t xml:space="preserve"> госпитализации с другими критериями значение КСЛП, рассчитанное исходя из длительнос</w:t>
      </w:r>
      <w:r w:rsidR="00CD5DB9">
        <w:rPr>
          <w:rFonts w:ascii="Times New Roman" w:hAnsi="Times New Roman"/>
          <w:sz w:val="28"/>
          <w:szCs w:val="28"/>
        </w:rPr>
        <w:t xml:space="preserve">ти госпитализации, прибавляется </w:t>
      </w:r>
      <w:r w:rsidR="00CD5DB9" w:rsidRPr="00D92A95">
        <w:rPr>
          <w:rFonts w:ascii="Times New Roman" w:hAnsi="Times New Roman"/>
          <w:sz w:val="28"/>
          <w:szCs w:val="28"/>
        </w:rPr>
        <w:t xml:space="preserve">по аналогичной формуле </w:t>
      </w:r>
      <w:r w:rsidRPr="00D92A95">
        <w:rPr>
          <w:rFonts w:ascii="Times New Roman" w:hAnsi="Times New Roman"/>
          <w:sz w:val="28"/>
          <w:szCs w:val="28"/>
        </w:rPr>
        <w:t>без ограничения итогового значения.</w:t>
      </w:r>
    </w:p>
    <w:p w:rsidR="00AF2551" w:rsidRPr="00D8049D" w:rsidRDefault="00AF2551" w:rsidP="009B70AA">
      <w:pPr>
        <w:spacing w:after="0" w:line="37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 xml:space="preserve">Тарифы на оплату законченных случаев лечения заболеваний в стационарных условиях с применением методов высокотехнологичной медицинской помощи представлены в </w:t>
      </w:r>
      <w:r w:rsidRPr="00D8049D">
        <w:rPr>
          <w:rFonts w:ascii="Times New Roman" w:hAnsi="Times New Roman"/>
          <w:b/>
          <w:sz w:val="28"/>
          <w:szCs w:val="28"/>
          <w:lang w:eastAsia="ru-RU"/>
        </w:rPr>
        <w:t>Приложении 8</w:t>
      </w:r>
      <w:r w:rsidRPr="00D8049D">
        <w:rPr>
          <w:rFonts w:ascii="Times New Roman" w:hAnsi="Times New Roman"/>
          <w:sz w:val="28"/>
          <w:szCs w:val="28"/>
          <w:lang w:eastAsia="ru-RU"/>
        </w:rPr>
        <w:t>.</w:t>
      </w:r>
    </w:p>
    <w:p w:rsidR="001344C5" w:rsidRPr="00791FED" w:rsidRDefault="001344C5" w:rsidP="001344C5">
      <w:pPr>
        <w:spacing w:after="0" w:line="37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91FED">
        <w:rPr>
          <w:rFonts w:ascii="Times New Roman" w:hAnsi="Times New Roman"/>
          <w:sz w:val="28"/>
          <w:szCs w:val="28"/>
          <w:lang w:eastAsia="ru-RU"/>
        </w:rPr>
        <w:t>Структура тарифа на оплату медицинской помощи</w:t>
      </w:r>
      <w:r w:rsidR="003645CA" w:rsidRPr="00791FED">
        <w:rPr>
          <w:rFonts w:ascii="Times New Roman" w:hAnsi="Times New Roman"/>
          <w:sz w:val="28"/>
          <w:szCs w:val="28"/>
          <w:lang w:eastAsia="ru-RU"/>
        </w:rPr>
        <w:t>, оказываемой в стационарных условиях,</w:t>
      </w:r>
      <w:r w:rsidRPr="00791FED">
        <w:rPr>
          <w:rFonts w:ascii="Times New Roman" w:hAnsi="Times New Roman"/>
          <w:sz w:val="28"/>
          <w:szCs w:val="28"/>
          <w:lang w:eastAsia="ru-RU"/>
        </w:rPr>
        <w:t xml:space="preserve">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</w:t>
      </w:r>
      <w:r w:rsidRPr="00791FE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</w:t>
      </w:r>
      <w:r w:rsidR="00F3663C" w:rsidRPr="00791FED">
        <w:rPr>
          <w:rFonts w:ascii="Times New Roman" w:hAnsi="Times New Roman"/>
          <w:sz w:val="28"/>
          <w:szCs w:val="28"/>
          <w:lang w:eastAsia="ru-RU"/>
        </w:rPr>
        <w:t>медицинской организации</w:t>
      </w:r>
      <w:r w:rsidRPr="00791FED">
        <w:rPr>
          <w:rFonts w:ascii="Times New Roman" w:hAnsi="Times New Roman"/>
          <w:sz w:val="28"/>
          <w:szCs w:val="28"/>
          <w:lang w:eastAsia="ru-RU"/>
        </w:rPr>
        <w:t xml:space="preserve"> лаборатории и диагностического</w:t>
      </w:r>
      <w:proofErr w:type="gramEnd"/>
      <w:r w:rsidRPr="00791FE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91FED">
        <w:rPr>
          <w:rFonts w:ascii="Times New Roman" w:hAnsi="Times New Roman"/>
          <w:sz w:val="28"/>
          <w:szCs w:val="28"/>
          <w:lang w:eastAsia="ru-RU"/>
        </w:rPr>
        <w:t xml:space="preserve">оборудования), организации питания (при отсутствии организованного питания в </w:t>
      </w:r>
      <w:r w:rsidR="00F3663C" w:rsidRPr="00791FED">
        <w:rPr>
          <w:rFonts w:ascii="Times New Roman" w:hAnsi="Times New Roman"/>
          <w:sz w:val="28"/>
          <w:szCs w:val="28"/>
          <w:lang w:eastAsia="ru-RU"/>
        </w:rPr>
        <w:t>медицинской организации</w:t>
      </w:r>
      <w:r w:rsidRPr="00791FED">
        <w:rPr>
          <w:rFonts w:ascii="Times New Roman" w:hAnsi="Times New Roman"/>
          <w:sz w:val="28"/>
          <w:szCs w:val="28"/>
          <w:lang w:eastAsia="ru-RU"/>
        </w:rPr>
        <w:t>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</w:t>
      </w:r>
      <w:proofErr w:type="gramEnd"/>
      <w:r w:rsidRPr="00791FED">
        <w:rPr>
          <w:rFonts w:ascii="Times New Roman" w:hAnsi="Times New Roman"/>
          <w:sz w:val="28"/>
          <w:szCs w:val="28"/>
          <w:lang w:eastAsia="ru-RU"/>
        </w:rPr>
        <w:t xml:space="preserve"> до ста тысяч рублей за единицу.</w:t>
      </w:r>
    </w:p>
    <w:p w:rsidR="006E5B11" w:rsidRPr="00791FED" w:rsidRDefault="006E5B11" w:rsidP="001344C5">
      <w:pPr>
        <w:spacing w:after="0" w:line="37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078A" w:rsidRPr="00D8049D" w:rsidRDefault="002D078A" w:rsidP="000D1C0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049D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8E139B" w:rsidRPr="00D8049D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D8049D">
        <w:rPr>
          <w:rFonts w:ascii="Times New Roman" w:hAnsi="Times New Roman"/>
          <w:b/>
          <w:sz w:val="28"/>
          <w:szCs w:val="28"/>
          <w:lang w:eastAsia="ru-RU"/>
        </w:rPr>
        <w:t xml:space="preserve">. Размер и структура тарифов на оплату медицинской помощи, оказываемой в </w:t>
      </w:r>
      <w:r w:rsidR="008E139B" w:rsidRPr="00D8049D">
        <w:rPr>
          <w:rFonts w:ascii="Times New Roman" w:hAnsi="Times New Roman"/>
          <w:b/>
          <w:sz w:val="28"/>
          <w:szCs w:val="28"/>
          <w:lang w:eastAsia="ru-RU"/>
        </w:rPr>
        <w:t>условиях дневного стационара.</w:t>
      </w:r>
    </w:p>
    <w:p w:rsidR="00AF2551" w:rsidRPr="00D8049D" w:rsidRDefault="00AF2551" w:rsidP="009B70AA">
      <w:pPr>
        <w:spacing w:after="0" w:line="37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8049D">
        <w:rPr>
          <w:rFonts w:ascii="Times New Roman" w:hAnsi="Times New Roman"/>
          <w:sz w:val="28"/>
          <w:szCs w:val="28"/>
          <w:lang w:eastAsia="ru-RU"/>
        </w:rPr>
        <w:t>Средний размер финансового обеспечения медицинской помощи, оказываемой медицинскими организациями, участвующими в реализации территориальной программы обязательного медицинского страхования Алтайского края, в части медицинской помощи, оказываемой в условиях дневного стационара, исходя из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 в расчете на одно застрахованное лицо составляет</w:t>
      </w:r>
      <w:r w:rsidR="007006DB" w:rsidRPr="00D80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31E6" w:rsidRPr="007A31E6">
        <w:rPr>
          <w:rFonts w:ascii="Times New Roman" w:hAnsi="Times New Roman"/>
          <w:sz w:val="28"/>
          <w:szCs w:val="28"/>
          <w:lang w:eastAsia="ru-RU"/>
        </w:rPr>
        <w:t>1 103,77</w:t>
      </w:r>
      <w:r w:rsidRPr="007A31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49D">
        <w:rPr>
          <w:rFonts w:ascii="Times New Roman" w:hAnsi="Times New Roman"/>
          <w:sz w:val="28"/>
          <w:szCs w:val="28"/>
          <w:lang w:eastAsia="ru-RU"/>
        </w:rPr>
        <w:t>рубля.</w:t>
      </w:r>
      <w:proofErr w:type="gramEnd"/>
    </w:p>
    <w:p w:rsidR="00AF2551" w:rsidRPr="00D8049D" w:rsidRDefault="00AF2551" w:rsidP="009B70AA">
      <w:pPr>
        <w:spacing w:after="0" w:line="372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 xml:space="preserve">Медицинская помощь, оказываемая в условиях дневного стационара, оплачивается </w:t>
      </w:r>
      <w:r w:rsidRPr="00D8049D">
        <w:rPr>
          <w:rFonts w:ascii="Times New Roman" w:hAnsi="Times New Roman"/>
          <w:sz w:val="28"/>
          <w:szCs w:val="28"/>
        </w:rPr>
        <w:t>за случай лечения заболевания, включенного в соответствующую группу заболеваний (КСГ)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D8049D">
        <w:rPr>
          <w:rFonts w:ascii="Times New Roman" w:hAnsi="Times New Roman"/>
          <w:b/>
          <w:sz w:val="28"/>
          <w:szCs w:val="28"/>
          <w:lang w:eastAsia="ru-RU"/>
        </w:rPr>
        <w:t xml:space="preserve">Приложение </w:t>
      </w:r>
      <w:r w:rsidR="000C7277">
        <w:rPr>
          <w:rFonts w:ascii="Times New Roman" w:hAnsi="Times New Roman"/>
          <w:b/>
          <w:sz w:val="28"/>
          <w:szCs w:val="28"/>
          <w:lang w:eastAsia="ru-RU"/>
        </w:rPr>
        <w:t>11</w:t>
      </w:r>
      <w:r w:rsidRPr="00D8049D">
        <w:rPr>
          <w:rFonts w:ascii="Times New Roman" w:hAnsi="Times New Roman"/>
          <w:b/>
          <w:sz w:val="28"/>
          <w:szCs w:val="28"/>
          <w:lang w:eastAsia="ru-RU"/>
        </w:rPr>
        <w:t>).</w:t>
      </w:r>
    </w:p>
    <w:p w:rsidR="00125B42" w:rsidRPr="00D8049D" w:rsidRDefault="00125B42" w:rsidP="00125B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Стоимость одного случая лечения в дневном стационаре (</w:t>
      </w:r>
      <w:proofErr w:type="spellStart"/>
      <w:r w:rsidRPr="00D8049D">
        <w:rPr>
          <w:rFonts w:ascii="Times New Roman" w:hAnsi="Times New Roman"/>
          <w:sz w:val="28"/>
          <w:szCs w:val="28"/>
          <w:lang w:eastAsia="ru-RU"/>
        </w:rPr>
        <w:t>СДС</w:t>
      </w:r>
      <w:r w:rsidR="00812B81">
        <w:rPr>
          <w:rFonts w:ascii="Times New Roman" w:hAnsi="Times New Roman"/>
          <w:sz w:val="28"/>
          <w:szCs w:val="28"/>
          <w:lang w:eastAsia="ru-RU"/>
        </w:rPr>
        <w:t>ксг</w:t>
      </w:r>
      <w:proofErr w:type="spellEnd"/>
      <w:r w:rsidRPr="00D8049D">
        <w:rPr>
          <w:rFonts w:ascii="Times New Roman" w:hAnsi="Times New Roman"/>
          <w:sz w:val="28"/>
          <w:szCs w:val="28"/>
          <w:lang w:eastAsia="ru-RU"/>
        </w:rPr>
        <w:t>) определяется по следующей формуле:</w:t>
      </w:r>
    </w:p>
    <w:p w:rsidR="004663B6" w:rsidRDefault="004663B6" w:rsidP="004663B6">
      <w:pPr>
        <w:widowControl w:val="0"/>
        <w:autoSpaceDE w:val="0"/>
        <w:autoSpaceDN w:val="0"/>
        <w:adjustRightInd w:val="0"/>
        <w:spacing w:after="0" w:line="35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4D72">
        <w:rPr>
          <w:rFonts w:ascii="Times New Roman" w:hAnsi="Times New Roman"/>
          <w:sz w:val="28"/>
          <w:szCs w:val="28"/>
        </w:rPr>
        <w:t>СДС</w:t>
      </w:r>
      <w:r w:rsidR="00812B81">
        <w:rPr>
          <w:rFonts w:ascii="Times New Roman" w:hAnsi="Times New Roman"/>
          <w:sz w:val="28"/>
          <w:szCs w:val="28"/>
        </w:rPr>
        <w:t>ксг</w:t>
      </w:r>
      <w:proofErr w:type="spellEnd"/>
      <w:r w:rsidRPr="00474D72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474D72">
        <w:rPr>
          <w:rFonts w:ascii="Times New Roman" w:hAnsi="Times New Roman"/>
          <w:sz w:val="28"/>
          <w:szCs w:val="28"/>
        </w:rPr>
        <w:t>БСдст</w:t>
      </w:r>
      <w:proofErr w:type="spellEnd"/>
      <w:r w:rsidRPr="00474D72"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474D72">
        <w:rPr>
          <w:rFonts w:ascii="Times New Roman" w:hAnsi="Times New Roman"/>
          <w:sz w:val="28"/>
          <w:szCs w:val="28"/>
        </w:rPr>
        <w:t>КЗксг</w:t>
      </w:r>
      <w:proofErr w:type="spellEnd"/>
      <w:r w:rsidRPr="00474D72">
        <w:rPr>
          <w:rFonts w:ascii="Times New Roman" w:hAnsi="Times New Roman"/>
          <w:sz w:val="28"/>
          <w:szCs w:val="28"/>
        </w:rPr>
        <w:t xml:space="preserve"> * ПК</w:t>
      </w:r>
      <w:proofErr w:type="gramStart"/>
      <w:r w:rsidRPr="00474D72">
        <w:rPr>
          <w:rFonts w:ascii="Times New Roman" w:hAnsi="Times New Roman"/>
          <w:sz w:val="28"/>
          <w:szCs w:val="28"/>
        </w:rPr>
        <w:t xml:space="preserve"> </w:t>
      </w:r>
      <w:r w:rsidR="00474D72" w:rsidRPr="00474D72">
        <w:rPr>
          <w:rFonts w:ascii="Times New Roman" w:hAnsi="Times New Roman"/>
          <w:sz w:val="28"/>
          <w:szCs w:val="28"/>
        </w:rPr>
        <w:t>,</w:t>
      </w:r>
      <w:proofErr w:type="gramEnd"/>
      <w:r w:rsidRPr="00474D72">
        <w:rPr>
          <w:rFonts w:ascii="Times New Roman" w:hAnsi="Times New Roman"/>
          <w:sz w:val="28"/>
          <w:szCs w:val="28"/>
        </w:rPr>
        <w:t xml:space="preserve">  где</w:t>
      </w:r>
    </w:p>
    <w:p w:rsidR="00AF2551" w:rsidRPr="00D8049D" w:rsidRDefault="00263EB2" w:rsidP="00D35C66">
      <w:pPr>
        <w:spacing w:after="0" w:line="372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8049D">
        <w:rPr>
          <w:rFonts w:ascii="Times New Roman" w:hAnsi="Times New Roman"/>
          <w:sz w:val="28"/>
          <w:szCs w:val="28"/>
          <w:lang w:eastAsia="ru-RU"/>
        </w:rPr>
        <w:lastRenderedPageBreak/>
        <w:t>БСдст</w:t>
      </w:r>
      <w:proofErr w:type="spellEnd"/>
      <w:r w:rsidRPr="00D80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551" w:rsidRPr="00D8049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715E9" w:rsidRPr="00D8049D">
        <w:rPr>
          <w:rFonts w:ascii="Times New Roman" w:hAnsi="Times New Roman"/>
          <w:sz w:val="28"/>
          <w:szCs w:val="28"/>
          <w:lang w:eastAsia="ru-RU"/>
        </w:rPr>
        <w:t xml:space="preserve">размер средней стоимости законченного случая лечения (базовая ставка) </w:t>
      </w:r>
      <w:r w:rsidR="00AF2551" w:rsidRPr="00D8049D">
        <w:rPr>
          <w:rFonts w:ascii="Times New Roman" w:hAnsi="Times New Roman"/>
          <w:sz w:val="28"/>
          <w:szCs w:val="28"/>
          <w:lang w:eastAsia="ru-RU"/>
        </w:rPr>
        <w:t>в условиях дневного стационара</w:t>
      </w:r>
      <w:r w:rsidR="00D35C66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35C66" w:rsidRPr="00D35C66">
        <w:rPr>
          <w:rFonts w:ascii="Times New Roman" w:hAnsi="Times New Roman"/>
          <w:sz w:val="28"/>
          <w:szCs w:val="28"/>
          <w:lang w:eastAsia="ru-RU"/>
        </w:rPr>
        <w:t>учетом коэффициент</w:t>
      </w:r>
      <w:r w:rsidR="00D35C66">
        <w:rPr>
          <w:rFonts w:ascii="Times New Roman" w:hAnsi="Times New Roman"/>
          <w:sz w:val="28"/>
          <w:szCs w:val="28"/>
          <w:lang w:eastAsia="ru-RU"/>
        </w:rPr>
        <w:t>а</w:t>
      </w:r>
      <w:r w:rsidR="00D35C66" w:rsidRPr="00D35C66">
        <w:rPr>
          <w:rFonts w:ascii="Times New Roman" w:hAnsi="Times New Roman"/>
          <w:sz w:val="28"/>
          <w:szCs w:val="28"/>
          <w:lang w:eastAsia="ru-RU"/>
        </w:rPr>
        <w:t xml:space="preserve"> дифференциации </w:t>
      </w:r>
      <w:r w:rsidR="00D35C66" w:rsidRPr="00474D72">
        <w:rPr>
          <w:rFonts w:ascii="Times New Roman" w:hAnsi="Times New Roman"/>
          <w:sz w:val="28"/>
          <w:szCs w:val="28"/>
          <w:lang w:eastAsia="ru-RU"/>
        </w:rPr>
        <w:t>(1,147</w:t>
      </w:r>
      <w:r w:rsidR="00D35C66" w:rsidRPr="00D35C66">
        <w:rPr>
          <w:rFonts w:ascii="Times New Roman" w:hAnsi="Times New Roman"/>
          <w:sz w:val="28"/>
          <w:szCs w:val="28"/>
          <w:lang w:eastAsia="ru-RU"/>
        </w:rPr>
        <w:t>), рассчитанн</w:t>
      </w:r>
      <w:r w:rsidR="00D35C66">
        <w:rPr>
          <w:rFonts w:ascii="Times New Roman" w:hAnsi="Times New Roman"/>
          <w:sz w:val="28"/>
          <w:szCs w:val="28"/>
          <w:lang w:eastAsia="ru-RU"/>
        </w:rPr>
        <w:t>ого</w:t>
      </w:r>
      <w:r w:rsidR="00D35C66" w:rsidRPr="00D35C66">
        <w:rPr>
          <w:rFonts w:ascii="Times New Roman" w:hAnsi="Times New Roman"/>
          <w:sz w:val="28"/>
          <w:szCs w:val="28"/>
          <w:lang w:eastAsia="ru-RU"/>
        </w:rPr>
        <w:t xml:space="preserve"> в соответствии с постановлением Правительства РФ от 05.05.2012 № 462</w:t>
      </w:r>
      <w:r w:rsidR="00AF2551" w:rsidRPr="00D8049D">
        <w:rPr>
          <w:rFonts w:ascii="Times New Roman" w:hAnsi="Times New Roman"/>
          <w:sz w:val="28"/>
          <w:szCs w:val="28"/>
          <w:lang w:eastAsia="ru-RU"/>
        </w:rPr>
        <w:t>;</w:t>
      </w:r>
    </w:p>
    <w:p w:rsidR="00AF2551" w:rsidRPr="00474D72" w:rsidRDefault="00263EB2" w:rsidP="009B70AA">
      <w:pPr>
        <w:spacing w:after="0" w:line="372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8049D">
        <w:rPr>
          <w:rFonts w:ascii="Times New Roman" w:hAnsi="Times New Roman"/>
          <w:sz w:val="28"/>
          <w:szCs w:val="28"/>
          <w:lang w:eastAsia="ru-RU"/>
        </w:rPr>
        <w:t>КЗксг</w:t>
      </w:r>
      <w:proofErr w:type="spellEnd"/>
      <w:r w:rsidRPr="00D80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551" w:rsidRPr="00D8049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663B6">
        <w:rPr>
          <w:rFonts w:ascii="Times New Roman" w:hAnsi="Times New Roman"/>
          <w:sz w:val="28"/>
          <w:szCs w:val="28"/>
          <w:lang w:eastAsia="ru-RU"/>
        </w:rPr>
        <w:t>к</w:t>
      </w:r>
      <w:r w:rsidR="00AF2551" w:rsidRPr="00D8049D">
        <w:rPr>
          <w:rFonts w:ascii="Times New Roman" w:hAnsi="Times New Roman"/>
          <w:sz w:val="28"/>
          <w:szCs w:val="28"/>
          <w:lang w:eastAsia="ru-RU"/>
        </w:rPr>
        <w:t xml:space="preserve">оэффициент относительной </w:t>
      </w:r>
      <w:proofErr w:type="spellStart"/>
      <w:r w:rsidR="00AF2551" w:rsidRPr="00D8049D">
        <w:rPr>
          <w:rFonts w:ascii="Times New Roman" w:hAnsi="Times New Roman"/>
          <w:sz w:val="28"/>
          <w:szCs w:val="28"/>
          <w:lang w:eastAsia="ru-RU"/>
        </w:rPr>
        <w:t>затратоемкости</w:t>
      </w:r>
      <w:proofErr w:type="spellEnd"/>
      <w:r w:rsidR="00AF2551" w:rsidRPr="00D8049D">
        <w:rPr>
          <w:rFonts w:ascii="Times New Roman" w:hAnsi="Times New Roman"/>
          <w:sz w:val="28"/>
          <w:szCs w:val="28"/>
          <w:lang w:eastAsia="ru-RU"/>
        </w:rPr>
        <w:t xml:space="preserve"> по конкретной клинико-статистической группе</w:t>
      </w:r>
      <w:r w:rsidR="004663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63B6" w:rsidRPr="00474D72">
        <w:rPr>
          <w:rFonts w:ascii="Times New Roman" w:hAnsi="Times New Roman"/>
          <w:sz w:val="28"/>
          <w:szCs w:val="28"/>
          <w:lang w:eastAsia="ru-RU"/>
        </w:rPr>
        <w:t>(устанавливается на федеральном уровне);</w:t>
      </w:r>
    </w:p>
    <w:p w:rsidR="004663B6" w:rsidRPr="0045093F" w:rsidRDefault="004663B6" w:rsidP="004663B6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D72">
        <w:rPr>
          <w:rFonts w:ascii="Times New Roman" w:hAnsi="Times New Roman"/>
          <w:sz w:val="28"/>
          <w:szCs w:val="28"/>
          <w:lang w:eastAsia="ru-RU"/>
        </w:rPr>
        <w:t>ПК – поправочный коэффициент оплаты КСГ (интегрированный коэффициент</w:t>
      </w:r>
      <w:r w:rsidR="00812B81" w:rsidRPr="00D92A95">
        <w:rPr>
          <w:rFonts w:ascii="Times New Roman" w:hAnsi="Times New Roman"/>
          <w:sz w:val="28"/>
          <w:szCs w:val="28"/>
          <w:lang w:eastAsia="ru-RU"/>
        </w:rPr>
        <w:t>, устанавливаемый на региональном уровне</w:t>
      </w:r>
      <w:r w:rsidR="00812B81">
        <w:rPr>
          <w:rFonts w:ascii="Times New Roman" w:hAnsi="Times New Roman"/>
          <w:sz w:val="28"/>
          <w:szCs w:val="28"/>
          <w:lang w:eastAsia="ru-RU"/>
        </w:rPr>
        <w:t>)</w:t>
      </w:r>
    </w:p>
    <w:p w:rsidR="004663B6" w:rsidRPr="00474D72" w:rsidRDefault="004663B6" w:rsidP="004663B6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D72">
        <w:rPr>
          <w:rFonts w:ascii="Times New Roman" w:hAnsi="Times New Roman"/>
          <w:sz w:val="28"/>
          <w:szCs w:val="28"/>
          <w:lang w:eastAsia="ru-RU"/>
        </w:rPr>
        <w:t xml:space="preserve">ПК = </w:t>
      </w:r>
      <w:proofErr w:type="spellStart"/>
      <w:r w:rsidRPr="00474D72">
        <w:rPr>
          <w:rFonts w:ascii="Times New Roman" w:hAnsi="Times New Roman"/>
          <w:sz w:val="28"/>
          <w:szCs w:val="28"/>
          <w:lang w:eastAsia="ru-RU"/>
        </w:rPr>
        <w:t>КУксгдст</w:t>
      </w:r>
      <w:proofErr w:type="spellEnd"/>
      <w:r w:rsidRPr="00474D72">
        <w:rPr>
          <w:rFonts w:ascii="Times New Roman" w:hAnsi="Times New Roman"/>
          <w:sz w:val="28"/>
          <w:szCs w:val="28"/>
          <w:lang w:eastAsia="ru-RU"/>
        </w:rPr>
        <w:t xml:space="preserve"> * </w:t>
      </w:r>
      <w:proofErr w:type="spellStart"/>
      <w:r w:rsidRPr="00474D72">
        <w:rPr>
          <w:rFonts w:ascii="Times New Roman" w:hAnsi="Times New Roman"/>
          <w:sz w:val="28"/>
          <w:szCs w:val="28"/>
          <w:lang w:eastAsia="ru-RU"/>
        </w:rPr>
        <w:t>КУСмо</w:t>
      </w:r>
      <w:proofErr w:type="spellEnd"/>
      <w:r w:rsidRPr="00474D72">
        <w:rPr>
          <w:rFonts w:ascii="Times New Roman" w:hAnsi="Times New Roman"/>
          <w:sz w:val="28"/>
          <w:szCs w:val="28"/>
          <w:lang w:eastAsia="ru-RU"/>
        </w:rPr>
        <w:t xml:space="preserve"> * КСЛП</w:t>
      </w:r>
      <w:proofErr w:type="gramStart"/>
      <w:r w:rsidRPr="00474D72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474D72">
        <w:rPr>
          <w:rFonts w:ascii="Times New Roman" w:hAnsi="Times New Roman"/>
          <w:sz w:val="28"/>
          <w:szCs w:val="28"/>
          <w:lang w:eastAsia="ru-RU"/>
        </w:rPr>
        <w:t xml:space="preserve">  где</w:t>
      </w:r>
    </w:p>
    <w:p w:rsidR="00AF2551" w:rsidRPr="00474D72" w:rsidRDefault="00263EB2" w:rsidP="00821B9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74D72">
        <w:rPr>
          <w:rFonts w:ascii="Times New Roman" w:hAnsi="Times New Roman"/>
          <w:sz w:val="28"/>
          <w:szCs w:val="28"/>
          <w:lang w:eastAsia="ru-RU"/>
        </w:rPr>
        <w:t>КУксг</w:t>
      </w:r>
      <w:proofErr w:type="spellEnd"/>
      <w:r w:rsidRPr="00474D7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74D72">
        <w:rPr>
          <w:rFonts w:ascii="Times New Roman" w:hAnsi="Times New Roman"/>
          <w:sz w:val="28"/>
          <w:szCs w:val="28"/>
          <w:lang w:eastAsia="ru-RU"/>
        </w:rPr>
        <w:t>дст</w:t>
      </w:r>
      <w:proofErr w:type="spellEnd"/>
      <w:r w:rsidRPr="00474D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551" w:rsidRPr="00474D7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663B6" w:rsidRPr="00474D72">
        <w:rPr>
          <w:rFonts w:ascii="Times New Roman" w:hAnsi="Times New Roman"/>
          <w:sz w:val="28"/>
          <w:szCs w:val="28"/>
          <w:lang w:eastAsia="ru-RU"/>
        </w:rPr>
        <w:t>у</w:t>
      </w:r>
      <w:r w:rsidR="00AF2551" w:rsidRPr="00474D72">
        <w:rPr>
          <w:rFonts w:ascii="Times New Roman" w:hAnsi="Times New Roman"/>
          <w:sz w:val="28"/>
          <w:szCs w:val="28"/>
          <w:lang w:eastAsia="ru-RU"/>
        </w:rPr>
        <w:t xml:space="preserve">правленческий коэффициент по конкретной клинико-статистической группе, установленный для </w:t>
      </w:r>
      <w:r w:rsidR="00A44CDC" w:rsidRPr="00474D72">
        <w:rPr>
          <w:rFonts w:ascii="Times New Roman" w:hAnsi="Times New Roman"/>
          <w:sz w:val="28"/>
          <w:szCs w:val="28"/>
          <w:lang w:eastAsia="ru-RU"/>
        </w:rPr>
        <w:t>дневного стаци</w:t>
      </w:r>
      <w:r w:rsidR="00A77F1B" w:rsidRPr="00474D72">
        <w:rPr>
          <w:rFonts w:ascii="Times New Roman" w:hAnsi="Times New Roman"/>
          <w:sz w:val="28"/>
          <w:szCs w:val="28"/>
          <w:lang w:eastAsia="ru-RU"/>
        </w:rPr>
        <w:t>онара</w:t>
      </w:r>
      <w:r w:rsidR="00A44CDC" w:rsidRPr="00474D72">
        <w:rPr>
          <w:rFonts w:ascii="Times New Roman" w:hAnsi="Times New Roman"/>
          <w:sz w:val="28"/>
          <w:szCs w:val="28"/>
          <w:lang w:eastAsia="ru-RU"/>
        </w:rPr>
        <w:t>;</w:t>
      </w:r>
    </w:p>
    <w:p w:rsidR="00821B93" w:rsidRPr="00474D72" w:rsidRDefault="00821B93" w:rsidP="00821B93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D72">
        <w:rPr>
          <w:rFonts w:ascii="Times New Roman" w:hAnsi="Times New Roman"/>
          <w:sz w:val="28"/>
          <w:szCs w:val="28"/>
          <w:lang w:eastAsia="ru-RU"/>
        </w:rPr>
        <w:t xml:space="preserve">КСЛП - </w:t>
      </w:r>
      <w:r w:rsidR="004663B6" w:rsidRPr="00474D72">
        <w:rPr>
          <w:rFonts w:ascii="Times New Roman" w:hAnsi="Times New Roman"/>
          <w:sz w:val="28"/>
          <w:szCs w:val="28"/>
          <w:lang w:eastAsia="ru-RU"/>
        </w:rPr>
        <w:t>к</w:t>
      </w:r>
      <w:r w:rsidRPr="00474D72">
        <w:rPr>
          <w:rFonts w:ascii="Times New Roman" w:hAnsi="Times New Roman"/>
          <w:sz w:val="28"/>
          <w:szCs w:val="28"/>
          <w:lang w:eastAsia="ru-RU"/>
        </w:rPr>
        <w:t>оэффициент сложности лечения пациента:</w:t>
      </w:r>
    </w:p>
    <w:p w:rsidR="003A4DCC" w:rsidRPr="00474D72" w:rsidRDefault="00821B93" w:rsidP="00821B9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D72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3A4DCC" w:rsidRPr="00474D72">
        <w:rPr>
          <w:rFonts w:ascii="Times New Roman" w:hAnsi="Times New Roman"/>
          <w:sz w:val="28"/>
          <w:szCs w:val="28"/>
          <w:lang w:eastAsia="ru-RU"/>
        </w:rPr>
        <w:t xml:space="preserve">КСЛП, </w:t>
      </w:r>
      <w:proofErr w:type="gramStart"/>
      <w:r w:rsidR="003A4DCC" w:rsidRPr="00474D72">
        <w:rPr>
          <w:rFonts w:ascii="Times New Roman" w:hAnsi="Times New Roman"/>
          <w:sz w:val="28"/>
          <w:szCs w:val="28"/>
          <w:lang w:eastAsia="ru-RU"/>
        </w:rPr>
        <w:t>учитывающий</w:t>
      </w:r>
      <w:proofErr w:type="gramEnd"/>
      <w:r w:rsidR="003A4DCC" w:rsidRPr="00474D7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A4DCC" w:rsidRPr="00474D72">
        <w:rPr>
          <w:rFonts w:ascii="Times New Roman" w:hAnsi="Times New Roman"/>
          <w:sz w:val="28"/>
          <w:szCs w:val="28"/>
          <w:lang w:eastAsia="ru-RU"/>
        </w:rPr>
        <w:t>этапность</w:t>
      </w:r>
      <w:proofErr w:type="spellEnd"/>
      <w:r w:rsidR="003A4DCC" w:rsidRPr="00474D72">
        <w:rPr>
          <w:rFonts w:ascii="Times New Roman" w:hAnsi="Times New Roman"/>
          <w:sz w:val="28"/>
          <w:szCs w:val="28"/>
          <w:lang w:eastAsia="ru-RU"/>
        </w:rPr>
        <w:t xml:space="preserve"> проведения ЭКО</w:t>
      </w:r>
      <w:r w:rsidR="00A44CDC" w:rsidRPr="00474D72">
        <w:rPr>
          <w:rFonts w:ascii="Times New Roman" w:hAnsi="Times New Roman"/>
          <w:sz w:val="28"/>
          <w:szCs w:val="28"/>
          <w:lang w:eastAsia="ru-RU"/>
        </w:rPr>
        <w:t>:</w:t>
      </w:r>
    </w:p>
    <w:p w:rsidR="003A4DCC" w:rsidRPr="00D8049D" w:rsidRDefault="003A4DCC" w:rsidP="00821B9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D72">
        <w:rPr>
          <w:rFonts w:ascii="Times New Roman" w:hAnsi="Times New Roman"/>
          <w:sz w:val="28"/>
          <w:szCs w:val="28"/>
          <w:lang w:eastAsia="ru-RU"/>
        </w:rPr>
        <w:t>Проведение 1-го этапа</w:t>
      </w:r>
      <w:r w:rsidR="003D7811" w:rsidRPr="00474D72">
        <w:rPr>
          <w:rFonts w:ascii="Times New Roman" w:hAnsi="Times New Roman"/>
          <w:sz w:val="28"/>
          <w:szCs w:val="28"/>
          <w:lang w:eastAsia="ru-RU"/>
        </w:rPr>
        <w:t>, 1 – 2 этапов, 1 – 3 этапов</w:t>
      </w:r>
      <w:r w:rsidR="008945FB" w:rsidRPr="00474D72">
        <w:rPr>
          <w:rFonts w:ascii="Times New Roman" w:hAnsi="Times New Roman"/>
          <w:sz w:val="28"/>
          <w:szCs w:val="28"/>
          <w:lang w:eastAsia="ru-RU"/>
        </w:rPr>
        <w:t xml:space="preserve"> без </w:t>
      </w:r>
      <w:proofErr w:type="gramStart"/>
      <w:r w:rsidR="008945FB" w:rsidRPr="00474D72">
        <w:rPr>
          <w:rFonts w:ascii="Times New Roman" w:hAnsi="Times New Roman"/>
          <w:sz w:val="28"/>
          <w:szCs w:val="28"/>
          <w:lang w:eastAsia="ru-RU"/>
        </w:rPr>
        <w:t>последующей</w:t>
      </w:r>
      <w:proofErr w:type="gramEnd"/>
      <w:r w:rsidR="008945FB" w:rsidRPr="00474D7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45FB" w:rsidRPr="00474D72">
        <w:rPr>
          <w:rFonts w:ascii="Times New Roman" w:hAnsi="Times New Roman"/>
          <w:sz w:val="28"/>
          <w:szCs w:val="28"/>
          <w:lang w:eastAsia="ru-RU"/>
        </w:rPr>
        <w:t>криоконсервации</w:t>
      </w:r>
      <w:proofErr w:type="spellEnd"/>
      <w:r w:rsidR="008945FB" w:rsidRPr="00474D72">
        <w:rPr>
          <w:rFonts w:ascii="Times New Roman" w:hAnsi="Times New Roman"/>
          <w:sz w:val="28"/>
          <w:szCs w:val="28"/>
          <w:lang w:eastAsia="ru-RU"/>
        </w:rPr>
        <w:t xml:space="preserve"> эмбрионов</w:t>
      </w:r>
      <w:r w:rsidRPr="00474D72">
        <w:rPr>
          <w:rFonts w:ascii="Times New Roman" w:hAnsi="Times New Roman"/>
          <w:sz w:val="28"/>
          <w:szCs w:val="28"/>
          <w:lang w:eastAsia="ru-RU"/>
        </w:rPr>
        <w:t xml:space="preserve"> – 0,60</w:t>
      </w:r>
    </w:p>
    <w:p w:rsidR="003A4DCC" w:rsidRPr="00D8049D" w:rsidRDefault="003A4DCC" w:rsidP="003A4DC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 xml:space="preserve">Проведение 1 – 3 этапов с </w:t>
      </w:r>
      <w:proofErr w:type="spellStart"/>
      <w:r w:rsidRPr="00D8049D">
        <w:rPr>
          <w:rFonts w:ascii="Times New Roman" w:hAnsi="Times New Roman"/>
          <w:sz w:val="28"/>
          <w:szCs w:val="28"/>
          <w:lang w:eastAsia="ru-RU"/>
        </w:rPr>
        <w:t>криоконсервацией</w:t>
      </w:r>
      <w:proofErr w:type="spellEnd"/>
      <w:r w:rsidRPr="00D8049D">
        <w:rPr>
          <w:rFonts w:ascii="Times New Roman" w:hAnsi="Times New Roman"/>
          <w:sz w:val="28"/>
          <w:szCs w:val="28"/>
          <w:lang w:eastAsia="ru-RU"/>
        </w:rPr>
        <w:t xml:space="preserve"> – 1,0</w:t>
      </w:r>
    </w:p>
    <w:p w:rsidR="003A4DCC" w:rsidRPr="00D8049D" w:rsidRDefault="003A4DCC" w:rsidP="003A4DC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 xml:space="preserve">Проведение 1 – 4 этапов без </w:t>
      </w:r>
      <w:proofErr w:type="spellStart"/>
      <w:r w:rsidRPr="00D8049D">
        <w:rPr>
          <w:rFonts w:ascii="Times New Roman" w:hAnsi="Times New Roman"/>
          <w:sz w:val="28"/>
          <w:szCs w:val="28"/>
          <w:lang w:eastAsia="ru-RU"/>
        </w:rPr>
        <w:t>криоконсервации</w:t>
      </w:r>
      <w:proofErr w:type="spellEnd"/>
      <w:r w:rsidRPr="00D8049D">
        <w:rPr>
          <w:rFonts w:ascii="Times New Roman" w:hAnsi="Times New Roman"/>
          <w:sz w:val="28"/>
          <w:szCs w:val="28"/>
          <w:lang w:eastAsia="ru-RU"/>
        </w:rPr>
        <w:t xml:space="preserve"> – 1,0</w:t>
      </w:r>
    </w:p>
    <w:p w:rsidR="003A4DCC" w:rsidRPr="00D8049D" w:rsidRDefault="003A4DCC" w:rsidP="003A4DCC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 xml:space="preserve">Проведение 1 – 4 этапов с </w:t>
      </w:r>
      <w:proofErr w:type="spellStart"/>
      <w:r w:rsidRPr="00D8049D">
        <w:rPr>
          <w:rFonts w:ascii="Times New Roman" w:hAnsi="Times New Roman"/>
          <w:sz w:val="28"/>
          <w:szCs w:val="28"/>
          <w:lang w:eastAsia="ru-RU"/>
        </w:rPr>
        <w:t>криоконсервацией</w:t>
      </w:r>
      <w:proofErr w:type="spellEnd"/>
      <w:r w:rsidRPr="00D8049D">
        <w:rPr>
          <w:rFonts w:ascii="Times New Roman" w:hAnsi="Times New Roman"/>
          <w:sz w:val="28"/>
          <w:szCs w:val="28"/>
          <w:lang w:eastAsia="ru-RU"/>
        </w:rPr>
        <w:t xml:space="preserve"> – 1,1</w:t>
      </w:r>
    </w:p>
    <w:p w:rsidR="00946941" w:rsidRPr="00D8049D" w:rsidRDefault="00946941" w:rsidP="00821B9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 xml:space="preserve">Процедура ЭКО с применением ранее </w:t>
      </w:r>
      <w:proofErr w:type="spellStart"/>
      <w:r w:rsidRPr="00D8049D">
        <w:rPr>
          <w:rFonts w:ascii="Times New Roman" w:hAnsi="Times New Roman"/>
          <w:sz w:val="28"/>
          <w:szCs w:val="28"/>
          <w:lang w:eastAsia="ru-RU"/>
        </w:rPr>
        <w:t>криоконсервированных</w:t>
      </w:r>
      <w:proofErr w:type="spellEnd"/>
      <w:r w:rsidRPr="00D8049D">
        <w:rPr>
          <w:rFonts w:ascii="Times New Roman" w:hAnsi="Times New Roman"/>
          <w:sz w:val="28"/>
          <w:szCs w:val="28"/>
          <w:lang w:eastAsia="ru-RU"/>
        </w:rPr>
        <w:t xml:space="preserve"> эмбрионов – 0,19.</w:t>
      </w:r>
    </w:p>
    <w:p w:rsidR="00821B93" w:rsidRPr="00D8049D" w:rsidRDefault="00821B93" w:rsidP="00821B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049D">
        <w:rPr>
          <w:rFonts w:ascii="Times New Roman" w:hAnsi="Times New Roman"/>
          <w:sz w:val="28"/>
          <w:szCs w:val="28"/>
        </w:rPr>
        <w:t xml:space="preserve">б) КСЛП, </w:t>
      </w:r>
      <w:proofErr w:type="gramStart"/>
      <w:r w:rsidRPr="00D8049D">
        <w:rPr>
          <w:rFonts w:ascii="Times New Roman" w:hAnsi="Times New Roman"/>
          <w:sz w:val="28"/>
          <w:szCs w:val="28"/>
        </w:rPr>
        <w:t>учитывающий</w:t>
      </w:r>
      <w:proofErr w:type="gramEnd"/>
      <w:r w:rsidRPr="00D8049D">
        <w:rPr>
          <w:rFonts w:ascii="Times New Roman" w:hAnsi="Times New Roman"/>
          <w:sz w:val="28"/>
          <w:szCs w:val="28"/>
        </w:rPr>
        <w:t xml:space="preserve"> проведение в рамках одного случая лечения в полном объеме нескольких видов противоопухолевого лечения, относящихся к различным КСГ – 1,8.</w:t>
      </w:r>
    </w:p>
    <w:p w:rsidR="00821B93" w:rsidRPr="00D8049D" w:rsidRDefault="00821B93" w:rsidP="00821B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8049D">
        <w:rPr>
          <w:rFonts w:ascii="Times New Roman" w:hAnsi="Times New Roman"/>
          <w:sz w:val="28"/>
          <w:szCs w:val="28"/>
        </w:rPr>
        <w:t>Суммарное значение КСЛП при наличии нескольких критериев не может превышать 1,8.</w:t>
      </w:r>
    </w:p>
    <w:p w:rsidR="002F529B" w:rsidRPr="00D8049D" w:rsidRDefault="00263EB2" w:rsidP="00F82327">
      <w:pPr>
        <w:spacing w:after="0" w:line="350" w:lineRule="auto"/>
        <w:ind w:firstLine="708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proofErr w:type="spellStart"/>
      <w:r w:rsidRPr="00D8049D">
        <w:rPr>
          <w:rFonts w:ascii="Times New Roman" w:hAnsi="Times New Roman"/>
          <w:sz w:val="28"/>
          <w:szCs w:val="28"/>
          <w:lang w:eastAsia="ru-RU"/>
        </w:rPr>
        <w:t>КУСмо</w:t>
      </w:r>
      <w:proofErr w:type="spellEnd"/>
      <w:r w:rsidRPr="00D8049D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663B6">
        <w:rPr>
          <w:rFonts w:ascii="Times New Roman" w:hAnsi="Times New Roman"/>
          <w:sz w:val="28"/>
          <w:szCs w:val="28"/>
          <w:lang w:eastAsia="ru-RU"/>
        </w:rPr>
        <w:t>к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оэффициент подуровня оказания медицинской помощи, устанавливаемый для </w:t>
      </w:r>
      <w:r w:rsidR="00F82327" w:rsidRPr="00D8049D">
        <w:rPr>
          <w:rFonts w:ascii="Times New Roman" w:hAnsi="Times New Roman"/>
          <w:sz w:val="28"/>
          <w:szCs w:val="28"/>
          <w:lang w:eastAsia="ru-RU"/>
        </w:rPr>
        <w:t>МО</w:t>
      </w:r>
      <w:r w:rsidR="002F529B" w:rsidRPr="00D8049D">
        <w:rPr>
          <w:rFonts w:ascii="Times New Roman" w:hAnsi="Times New Roman"/>
          <w:sz w:val="28"/>
          <w:szCs w:val="28"/>
          <w:lang w:eastAsia="ru-RU"/>
        </w:rPr>
        <w:t>, расположенных на территории закрытых административных территориальных образований</w:t>
      </w:r>
      <w:r w:rsidR="00F82327" w:rsidRPr="00D8049D">
        <w:rPr>
          <w:rFonts w:ascii="Times New Roman" w:hAnsi="Times New Roman"/>
          <w:sz w:val="28"/>
          <w:szCs w:val="28"/>
          <w:lang w:eastAsia="ru-RU"/>
        </w:rPr>
        <w:t xml:space="preserve"> (1,2)</w:t>
      </w:r>
      <w:r w:rsidR="004715E9" w:rsidRPr="00D8049D">
        <w:rPr>
          <w:rFonts w:ascii="Times New Roman" w:hAnsi="Times New Roman"/>
          <w:sz w:val="28"/>
          <w:szCs w:val="28"/>
          <w:lang w:eastAsia="ru-RU"/>
        </w:rPr>
        <w:t>.</w:t>
      </w:r>
    </w:p>
    <w:p w:rsidR="001344C5" w:rsidRPr="00791FED" w:rsidRDefault="001344C5" w:rsidP="001344C5">
      <w:pPr>
        <w:spacing w:after="0" w:line="37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91FED">
        <w:rPr>
          <w:rFonts w:ascii="Times New Roman" w:hAnsi="Times New Roman"/>
          <w:sz w:val="28"/>
          <w:szCs w:val="28"/>
          <w:lang w:eastAsia="ru-RU"/>
        </w:rPr>
        <w:t>Структура тарифа на оплату медицинской помощи</w:t>
      </w:r>
      <w:r w:rsidR="003645CA" w:rsidRPr="00791FED">
        <w:rPr>
          <w:rFonts w:ascii="Times New Roman" w:hAnsi="Times New Roman"/>
          <w:sz w:val="28"/>
          <w:szCs w:val="28"/>
          <w:lang w:eastAsia="ru-RU"/>
        </w:rPr>
        <w:t>,</w:t>
      </w:r>
      <w:r w:rsidRPr="00791F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45CA" w:rsidRPr="00791FED">
        <w:rPr>
          <w:rFonts w:ascii="Times New Roman" w:hAnsi="Times New Roman"/>
          <w:sz w:val="28"/>
          <w:szCs w:val="28"/>
          <w:lang w:eastAsia="ru-RU"/>
        </w:rPr>
        <w:t xml:space="preserve">оказываемой в условиях дневного стационара, </w:t>
      </w:r>
      <w:r w:rsidRPr="00791FED">
        <w:rPr>
          <w:rFonts w:ascii="Times New Roman" w:hAnsi="Times New Roman"/>
          <w:sz w:val="28"/>
          <w:szCs w:val="28"/>
          <w:lang w:eastAsia="ru-RU"/>
        </w:rPr>
        <w:t xml:space="preserve">включает в себя расходы на заработную </w:t>
      </w:r>
      <w:r w:rsidRPr="00791FE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плату, начисления на оплату труда, прочие выплаты, приобретение лекарственных средств, расходных материалов,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</w:t>
      </w:r>
      <w:r w:rsidR="00F3663C" w:rsidRPr="00791FED">
        <w:rPr>
          <w:rFonts w:ascii="Times New Roman" w:hAnsi="Times New Roman"/>
          <w:sz w:val="28"/>
          <w:szCs w:val="28"/>
          <w:lang w:eastAsia="ru-RU"/>
        </w:rPr>
        <w:t>медицинской организации</w:t>
      </w:r>
      <w:r w:rsidRPr="00791FED">
        <w:rPr>
          <w:rFonts w:ascii="Times New Roman" w:hAnsi="Times New Roman"/>
          <w:sz w:val="28"/>
          <w:szCs w:val="28"/>
          <w:lang w:eastAsia="ru-RU"/>
        </w:rPr>
        <w:t xml:space="preserve"> лаборатории и диагностического оборудования</w:t>
      </w:r>
      <w:proofErr w:type="gramEnd"/>
      <w:r w:rsidRPr="00791FED">
        <w:rPr>
          <w:rFonts w:ascii="Times New Roman" w:hAnsi="Times New Roman"/>
          <w:sz w:val="28"/>
          <w:szCs w:val="28"/>
          <w:lang w:eastAsia="ru-RU"/>
        </w:rPr>
        <w:t xml:space="preserve">), </w:t>
      </w:r>
      <w:proofErr w:type="gramStart"/>
      <w:r w:rsidRPr="00791FED">
        <w:rPr>
          <w:rFonts w:ascii="Times New Roman" w:hAnsi="Times New Roman"/>
          <w:sz w:val="28"/>
          <w:szCs w:val="28"/>
          <w:lang w:eastAsia="ru-RU"/>
        </w:rPr>
        <w:t>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 до ста тысяч рублей за единицу.</w:t>
      </w:r>
      <w:proofErr w:type="gramEnd"/>
    </w:p>
    <w:p w:rsidR="006E5B11" w:rsidRPr="003A238F" w:rsidRDefault="006E5B11" w:rsidP="001344C5">
      <w:pPr>
        <w:spacing w:after="0" w:line="37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139B" w:rsidRPr="00D8049D" w:rsidRDefault="008E139B" w:rsidP="000D1C09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8049D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09232F" w:rsidRPr="00D8049D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D8049D">
        <w:rPr>
          <w:rFonts w:ascii="Times New Roman" w:hAnsi="Times New Roman"/>
          <w:b/>
          <w:sz w:val="28"/>
          <w:szCs w:val="28"/>
          <w:lang w:eastAsia="ru-RU"/>
        </w:rPr>
        <w:t>. Размер и структура тарифов на оплату скорой медицинской помощи.</w:t>
      </w:r>
    </w:p>
    <w:p w:rsidR="00AF2551" w:rsidRPr="00D8049D" w:rsidRDefault="00AF2551" w:rsidP="000250EF">
      <w:pPr>
        <w:spacing w:after="0" w:line="37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8049D">
        <w:rPr>
          <w:rFonts w:ascii="Times New Roman" w:hAnsi="Times New Roman"/>
          <w:sz w:val="28"/>
          <w:szCs w:val="28"/>
          <w:lang w:eastAsia="ru-RU"/>
        </w:rPr>
        <w:t xml:space="preserve">Средний размер финансового обеспечения медицинской помощи, оказываемой медицинскими организациями, участвующими в реализации территориальной программы обязательного медицинского страхования Алтайского края, в части скорой медицинской помощи, оказываемой вне медицинской организации, исходя из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 в расчете на одно застрахованное лицо, </w:t>
      </w:r>
      <w:r w:rsidRPr="00FB668E">
        <w:rPr>
          <w:rFonts w:ascii="Times New Roman" w:hAnsi="Times New Roman"/>
          <w:sz w:val="28"/>
          <w:szCs w:val="28"/>
          <w:lang w:eastAsia="ru-RU"/>
        </w:rPr>
        <w:t>составляет</w:t>
      </w:r>
      <w:r w:rsidR="008A2B76" w:rsidRPr="00FB6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297A" w:rsidRPr="007A31E6">
        <w:rPr>
          <w:rFonts w:ascii="Times New Roman" w:hAnsi="Times New Roman"/>
          <w:sz w:val="28"/>
          <w:szCs w:val="28"/>
          <w:lang w:eastAsia="ru-RU"/>
        </w:rPr>
        <w:t>794,67</w:t>
      </w:r>
      <w:r w:rsidRPr="007A31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049D">
        <w:rPr>
          <w:rFonts w:ascii="Times New Roman" w:hAnsi="Times New Roman"/>
          <w:sz w:val="28"/>
          <w:szCs w:val="28"/>
          <w:lang w:eastAsia="ru-RU"/>
        </w:rPr>
        <w:t>рубля.</w:t>
      </w:r>
      <w:proofErr w:type="gramEnd"/>
    </w:p>
    <w:p w:rsidR="00AF2551" w:rsidRPr="00791FED" w:rsidRDefault="00AF2551" w:rsidP="000250EF">
      <w:pPr>
        <w:spacing w:after="0" w:line="37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sz w:val="28"/>
          <w:szCs w:val="28"/>
          <w:lang w:eastAsia="ru-RU"/>
        </w:rPr>
        <w:t xml:space="preserve">Размеры </w:t>
      </w:r>
      <w:proofErr w:type="spellStart"/>
      <w:r w:rsidRPr="00791FED">
        <w:rPr>
          <w:rFonts w:ascii="Times New Roman" w:hAnsi="Times New Roman"/>
          <w:sz w:val="28"/>
          <w:szCs w:val="28"/>
          <w:lang w:eastAsia="ru-RU"/>
        </w:rPr>
        <w:t>подушевых</w:t>
      </w:r>
      <w:proofErr w:type="spellEnd"/>
      <w:r w:rsidRPr="00791FED">
        <w:rPr>
          <w:rFonts w:ascii="Times New Roman" w:hAnsi="Times New Roman"/>
          <w:sz w:val="28"/>
          <w:szCs w:val="28"/>
          <w:lang w:eastAsia="ru-RU"/>
        </w:rPr>
        <w:t xml:space="preserve"> нормативов финансирования скорой медицинской помощи (в том числе дифференцированные половозрастные коэффициенты), тарифы на оплату единиц объема медицинской помощи (вызов), применяемые, в том числе, для осуществления межтерриториальных расчетов, представлены в </w:t>
      </w:r>
      <w:r w:rsidRPr="00791FED">
        <w:rPr>
          <w:rFonts w:ascii="Times New Roman" w:hAnsi="Times New Roman"/>
          <w:b/>
          <w:sz w:val="28"/>
          <w:szCs w:val="28"/>
          <w:lang w:eastAsia="ru-RU"/>
        </w:rPr>
        <w:t>Приложении 9</w:t>
      </w:r>
      <w:r w:rsidRPr="00791FED">
        <w:rPr>
          <w:rFonts w:ascii="Times New Roman" w:hAnsi="Times New Roman"/>
          <w:sz w:val="28"/>
          <w:szCs w:val="28"/>
          <w:lang w:eastAsia="ru-RU"/>
        </w:rPr>
        <w:t>.</w:t>
      </w:r>
    </w:p>
    <w:p w:rsidR="0028496A" w:rsidRDefault="0028496A" w:rsidP="0028496A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Для расчета дифференцированных </w:t>
      </w:r>
      <w:proofErr w:type="spellStart"/>
      <w:r w:rsidRPr="00791FED">
        <w:rPr>
          <w:rFonts w:ascii="Times New Roman" w:hAnsi="Times New Roman"/>
          <w:sz w:val="28"/>
          <w:szCs w:val="28"/>
          <w:lang w:eastAsia="ru-RU"/>
        </w:rPr>
        <w:t>подушевых</w:t>
      </w:r>
      <w:proofErr w:type="spellEnd"/>
      <w:r w:rsidRPr="00791FED">
        <w:rPr>
          <w:rFonts w:ascii="Times New Roman" w:hAnsi="Times New Roman"/>
          <w:sz w:val="28"/>
          <w:szCs w:val="28"/>
          <w:lang w:eastAsia="ru-RU"/>
        </w:rPr>
        <w:t xml:space="preserve"> нормативов численность застрахованных лиц распределяется на следующие половозрастные группы:</w:t>
      </w:r>
    </w:p>
    <w:p w:rsidR="007B0C2F" w:rsidRPr="003B43DD" w:rsidRDefault="007B0C2F" w:rsidP="003B43D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496A" w:rsidRPr="00791FED" w:rsidRDefault="0028496A" w:rsidP="000D1C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sz w:val="28"/>
          <w:szCs w:val="28"/>
          <w:lang w:eastAsia="ru-RU"/>
        </w:rPr>
        <w:t>0-1 год мужчины/женщины;</w:t>
      </w:r>
    </w:p>
    <w:p w:rsidR="0028496A" w:rsidRPr="00791FED" w:rsidRDefault="0028496A" w:rsidP="000D1C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sz w:val="28"/>
          <w:szCs w:val="28"/>
          <w:lang w:eastAsia="ru-RU"/>
        </w:rPr>
        <w:t>1-4 года мужчины/женщины;</w:t>
      </w:r>
    </w:p>
    <w:p w:rsidR="0028496A" w:rsidRPr="00791FED" w:rsidRDefault="0028496A" w:rsidP="000D1C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sz w:val="28"/>
          <w:szCs w:val="28"/>
          <w:lang w:eastAsia="ru-RU"/>
        </w:rPr>
        <w:t>5-17 лет мужчины/женщины;</w:t>
      </w:r>
    </w:p>
    <w:p w:rsidR="0028496A" w:rsidRPr="00791FED" w:rsidRDefault="0028496A" w:rsidP="000D1C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sz w:val="28"/>
          <w:szCs w:val="28"/>
          <w:lang w:eastAsia="ru-RU"/>
        </w:rPr>
        <w:t>18-59 лет мужчины;</w:t>
      </w:r>
    </w:p>
    <w:p w:rsidR="0028496A" w:rsidRPr="00791FED" w:rsidRDefault="0028496A" w:rsidP="000D1C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sz w:val="28"/>
          <w:szCs w:val="28"/>
          <w:lang w:eastAsia="ru-RU"/>
        </w:rPr>
        <w:t>18-54 года женщины;</w:t>
      </w:r>
    </w:p>
    <w:p w:rsidR="0028496A" w:rsidRPr="00791FED" w:rsidRDefault="0028496A" w:rsidP="000D1C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sz w:val="28"/>
          <w:szCs w:val="28"/>
          <w:lang w:eastAsia="ru-RU"/>
        </w:rPr>
        <w:t>60 лет и старше мужчины;</w:t>
      </w:r>
    </w:p>
    <w:p w:rsidR="0028496A" w:rsidRDefault="0028496A" w:rsidP="000D1C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1FED">
        <w:rPr>
          <w:rFonts w:ascii="Times New Roman" w:hAnsi="Times New Roman"/>
          <w:sz w:val="28"/>
          <w:szCs w:val="28"/>
          <w:lang w:eastAsia="ru-RU"/>
        </w:rPr>
        <w:t>55 лет и старше женщины.</w:t>
      </w:r>
    </w:p>
    <w:p w:rsidR="001344C5" w:rsidRPr="00791FED" w:rsidRDefault="001344C5" w:rsidP="001344C5">
      <w:pPr>
        <w:spacing w:after="0" w:line="37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91FED">
        <w:rPr>
          <w:rFonts w:ascii="Times New Roman" w:hAnsi="Times New Roman"/>
          <w:sz w:val="28"/>
          <w:szCs w:val="28"/>
          <w:lang w:eastAsia="ru-RU"/>
        </w:rPr>
        <w:t xml:space="preserve">Структура тарифа на оплату </w:t>
      </w:r>
      <w:r w:rsidR="003645CA" w:rsidRPr="00791FED">
        <w:rPr>
          <w:rFonts w:ascii="Times New Roman" w:hAnsi="Times New Roman"/>
          <w:sz w:val="28"/>
          <w:szCs w:val="28"/>
          <w:lang w:eastAsia="ru-RU"/>
        </w:rPr>
        <w:t>скорой медицинской помощи</w:t>
      </w:r>
      <w:r w:rsidR="00CF5DAB" w:rsidRPr="00791FED">
        <w:rPr>
          <w:rFonts w:ascii="Times New Roman" w:hAnsi="Times New Roman"/>
          <w:sz w:val="28"/>
          <w:szCs w:val="28"/>
          <w:lang w:eastAsia="ru-RU"/>
        </w:rPr>
        <w:t xml:space="preserve">, оказываемой вне медицинской организации, </w:t>
      </w:r>
      <w:r w:rsidR="003645CA" w:rsidRPr="00791F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1FED">
        <w:rPr>
          <w:rFonts w:ascii="Times New Roman" w:hAnsi="Times New Roman"/>
          <w:sz w:val="28"/>
          <w:szCs w:val="28"/>
          <w:lang w:eastAsia="ru-RU"/>
        </w:rPr>
        <w:t>включает в себя расходы на заработную плату, начисления на оплату труда, прочие выплаты, приобретение лекарственных средств, расходных материалов, мягкого инвентаря, медицинского инструментария, реактивов и химикатов, прочих материальных запасов, расходы на оплату услуг связи, транспортных услуг, коммунальных услуг, работ и услуг по содержанию имущества, расходы на арендную плату за пользование</w:t>
      </w:r>
      <w:proofErr w:type="gramEnd"/>
      <w:r w:rsidRPr="00791FED">
        <w:rPr>
          <w:rFonts w:ascii="Times New Roman" w:hAnsi="Times New Roman"/>
          <w:sz w:val="28"/>
          <w:szCs w:val="28"/>
          <w:lang w:eastAsia="ru-RU"/>
        </w:rPr>
        <w:t xml:space="preserve">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 до ста тысяч рублей за единицу.</w:t>
      </w:r>
    </w:p>
    <w:p w:rsidR="006E5B11" w:rsidRPr="003A238F" w:rsidRDefault="006E5B11" w:rsidP="001344C5">
      <w:pPr>
        <w:spacing w:after="0" w:line="37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29CE" w:rsidRPr="00356742" w:rsidRDefault="00DF4848" w:rsidP="00DC29CE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6742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09232F" w:rsidRPr="00356742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356742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 w:rsidRPr="00356742">
        <w:rPr>
          <w:rFonts w:ascii="Times New Roman" w:hAnsi="Times New Roman"/>
          <w:b/>
          <w:sz w:val="28"/>
          <w:szCs w:val="28"/>
          <w:lang w:eastAsia="ru-RU"/>
        </w:rPr>
        <w:t xml:space="preserve">Размер и структура тарифов </w:t>
      </w:r>
      <w:r w:rsidR="00DC29CE" w:rsidRPr="00356742">
        <w:rPr>
          <w:rFonts w:ascii="Times New Roman" w:hAnsi="Times New Roman"/>
          <w:b/>
          <w:bCs/>
          <w:sz w:val="28"/>
          <w:szCs w:val="28"/>
          <w:lang w:eastAsia="ru-RU"/>
        </w:rPr>
        <w:t>оплату медицинской помощи</w:t>
      </w:r>
      <w:r w:rsidR="00DC29CE" w:rsidRPr="00356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29CE" w:rsidRPr="003567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proofErr w:type="spellStart"/>
      <w:r w:rsidR="00DC29CE" w:rsidRPr="00356742">
        <w:rPr>
          <w:rFonts w:ascii="Times New Roman" w:hAnsi="Times New Roman"/>
          <w:b/>
          <w:bCs/>
          <w:sz w:val="28"/>
          <w:szCs w:val="28"/>
          <w:lang w:eastAsia="ru-RU"/>
        </w:rPr>
        <w:t>подушевому</w:t>
      </w:r>
      <w:proofErr w:type="spellEnd"/>
      <w:r w:rsidR="00DC29CE" w:rsidRPr="003567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нормативу финансирования на прикрепившихся к данной </w:t>
      </w:r>
      <w:r w:rsidR="00F545AA">
        <w:rPr>
          <w:rFonts w:ascii="Times New Roman" w:hAnsi="Times New Roman"/>
          <w:b/>
          <w:bCs/>
          <w:sz w:val="28"/>
          <w:szCs w:val="28"/>
          <w:lang w:eastAsia="ru-RU"/>
        </w:rPr>
        <w:t>МО</w:t>
      </w:r>
      <w:r w:rsidR="00DC29CE" w:rsidRPr="003567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лиц, включая оплату медицинской помощи по всем видам и условиям предоставляемой указанной </w:t>
      </w:r>
      <w:r w:rsidR="00F545AA">
        <w:rPr>
          <w:rFonts w:ascii="Times New Roman" w:hAnsi="Times New Roman"/>
          <w:b/>
          <w:bCs/>
          <w:sz w:val="28"/>
          <w:szCs w:val="28"/>
          <w:lang w:eastAsia="ru-RU"/>
        </w:rPr>
        <w:t>МО</w:t>
      </w:r>
      <w:r w:rsidR="00DC29CE" w:rsidRPr="003567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медицинской помощи</w:t>
      </w:r>
      <w:r w:rsidR="00791FED" w:rsidRPr="003567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(за исключением расходов на </w:t>
      </w:r>
      <w:r w:rsidR="00791FED" w:rsidRPr="00356742">
        <w:rPr>
          <w:rFonts w:ascii="Times New Roman" w:hAnsi="Times New Roman"/>
          <w:b/>
          <w:sz w:val="28"/>
          <w:szCs w:val="28"/>
          <w:lang w:eastAsia="ru-RU"/>
        </w:rPr>
        <w:t xml:space="preserve">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</w:t>
      </w:r>
      <w:r w:rsidR="00791FED" w:rsidRPr="00356742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исследований, гистологических исследований и молекулярно-генетических исследований с целью выявления онкологических заболеваний и подбора </w:t>
      </w:r>
      <w:proofErr w:type="spellStart"/>
      <w:r w:rsidR="00791FED" w:rsidRPr="00356742">
        <w:rPr>
          <w:rFonts w:ascii="Times New Roman" w:hAnsi="Times New Roman"/>
          <w:b/>
          <w:sz w:val="28"/>
          <w:szCs w:val="28"/>
          <w:lang w:eastAsia="ru-RU"/>
        </w:rPr>
        <w:t>таргетной</w:t>
      </w:r>
      <w:proofErr w:type="spellEnd"/>
      <w:proofErr w:type="gramEnd"/>
      <w:r w:rsidR="00791FED" w:rsidRPr="00356742">
        <w:rPr>
          <w:rFonts w:ascii="Times New Roman" w:hAnsi="Times New Roman"/>
          <w:b/>
          <w:sz w:val="28"/>
          <w:szCs w:val="28"/>
          <w:lang w:eastAsia="ru-RU"/>
        </w:rPr>
        <w:t xml:space="preserve"> терапии, а также средств на финансовое обеспечение фельдшерских, фельдшерско-акушерских пунктов)</w:t>
      </w:r>
      <w:r w:rsidR="00DC29CE" w:rsidRPr="003567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с учетом показателей результативности деятельности </w:t>
      </w:r>
      <w:r w:rsidR="00F545AA">
        <w:rPr>
          <w:rFonts w:ascii="Times New Roman" w:hAnsi="Times New Roman"/>
          <w:b/>
          <w:bCs/>
          <w:sz w:val="28"/>
          <w:szCs w:val="28"/>
          <w:lang w:eastAsia="ru-RU"/>
        </w:rPr>
        <w:t>МО</w:t>
      </w:r>
      <w:r w:rsidR="00DC29CE" w:rsidRPr="00356742">
        <w:rPr>
          <w:rFonts w:ascii="Times New Roman" w:hAnsi="Times New Roman"/>
          <w:b/>
          <w:bCs/>
          <w:sz w:val="28"/>
          <w:szCs w:val="28"/>
          <w:lang w:eastAsia="ru-RU"/>
        </w:rPr>
        <w:t>, включая показатели объема медицинской помощи.</w:t>
      </w:r>
    </w:p>
    <w:p w:rsidR="00017493" w:rsidRPr="00D8049D" w:rsidRDefault="00017493" w:rsidP="003567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56742">
        <w:rPr>
          <w:rFonts w:ascii="Times New Roman" w:hAnsi="Times New Roman"/>
          <w:sz w:val="28"/>
          <w:szCs w:val="28"/>
          <w:lang w:eastAsia="ru-RU"/>
        </w:rPr>
        <w:t>Средний размер финансового обеспечения медицинской помощи, оказываемой медицинскими организациями, участвующими в реализации территориальной программы обязательного медицинского страхования Алтайского края, в части медицинской помощи, оказываемой медицинск</w:t>
      </w:r>
      <w:r w:rsidR="009E5D7D" w:rsidRPr="00356742">
        <w:rPr>
          <w:rFonts w:ascii="Times New Roman" w:hAnsi="Times New Roman"/>
          <w:sz w:val="28"/>
          <w:szCs w:val="28"/>
          <w:lang w:eastAsia="ru-RU"/>
        </w:rPr>
        <w:t>ими</w:t>
      </w:r>
      <w:r w:rsidRPr="00356742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 w:rsidR="009E5D7D" w:rsidRPr="00356742">
        <w:rPr>
          <w:rFonts w:ascii="Times New Roman" w:hAnsi="Times New Roman"/>
          <w:sz w:val="28"/>
          <w:szCs w:val="28"/>
          <w:lang w:eastAsia="ru-RU"/>
        </w:rPr>
        <w:t xml:space="preserve">ями, </w:t>
      </w:r>
      <w:r w:rsidR="009E5D7D" w:rsidRPr="00356742">
        <w:rPr>
          <w:rFonts w:ascii="Times New Roman" w:hAnsi="Times New Roman"/>
          <w:bCs/>
          <w:sz w:val="28"/>
          <w:szCs w:val="28"/>
          <w:lang w:eastAsia="ru-RU"/>
        </w:rPr>
        <w:t>имеющими в своем составе подразделения, оказывающие медицинскую помощь в амбулаторных, стационарных условиях и в условиях дневного стационара с учетом показателей результативности деятельности МО</w:t>
      </w:r>
      <w:r w:rsidR="00DC29CE" w:rsidRPr="00356742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9E5D7D" w:rsidRPr="0035674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C29CE" w:rsidRPr="00356742">
        <w:rPr>
          <w:rFonts w:ascii="Times New Roman" w:hAnsi="Times New Roman"/>
          <w:bCs/>
          <w:sz w:val="28"/>
          <w:szCs w:val="28"/>
          <w:lang w:eastAsia="ru-RU"/>
        </w:rPr>
        <w:t>а также медицинскую реабилитацию (включая показатели объема медицинской помощи), в том</w:t>
      </w:r>
      <w:proofErr w:type="gramEnd"/>
      <w:r w:rsidR="00DC29CE" w:rsidRPr="0035674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DC29CE" w:rsidRPr="00356742">
        <w:rPr>
          <w:rFonts w:ascii="Times New Roman" w:hAnsi="Times New Roman"/>
          <w:bCs/>
          <w:sz w:val="28"/>
          <w:szCs w:val="28"/>
          <w:lang w:eastAsia="ru-RU"/>
        </w:rPr>
        <w:t>числе с включением расходов на медицинскую помощь, оказываемую в иных медицинских организациях</w:t>
      </w:r>
      <w:r w:rsidR="00DC29CE" w:rsidRPr="00356742">
        <w:rPr>
          <w:rFonts w:ascii="Times New Roman" w:hAnsi="Times New Roman"/>
          <w:sz w:val="28"/>
          <w:szCs w:val="28"/>
          <w:lang w:eastAsia="ru-RU"/>
        </w:rPr>
        <w:t>,</w:t>
      </w:r>
      <w:r w:rsidRPr="00356742">
        <w:rPr>
          <w:rFonts w:ascii="Times New Roman" w:hAnsi="Times New Roman"/>
          <w:sz w:val="28"/>
          <w:szCs w:val="28"/>
          <w:lang w:eastAsia="ru-RU"/>
        </w:rPr>
        <w:t xml:space="preserve"> исходя </w:t>
      </w:r>
      <w:r w:rsidRPr="002E0E70">
        <w:rPr>
          <w:rFonts w:ascii="Times New Roman" w:hAnsi="Times New Roman"/>
          <w:sz w:val="28"/>
          <w:szCs w:val="28"/>
          <w:lang w:eastAsia="ru-RU"/>
        </w:rPr>
        <w:t>из нормативов объемов медицинской помощи и финансовых затрат на единицу объема медицинской помощи, установленных террито</w:t>
      </w:r>
      <w:r w:rsidRPr="00474D72">
        <w:rPr>
          <w:rFonts w:ascii="Times New Roman" w:hAnsi="Times New Roman"/>
          <w:sz w:val="28"/>
          <w:szCs w:val="28"/>
          <w:lang w:eastAsia="ru-RU"/>
        </w:rPr>
        <w:t>риальной программой обязательного медицинского страхования в расчете на одно застрахованное лицо, составляет</w:t>
      </w:r>
      <w:r w:rsidR="002E0E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31E6" w:rsidRPr="007A31E6">
        <w:rPr>
          <w:rFonts w:ascii="Times New Roman" w:hAnsi="Times New Roman"/>
          <w:sz w:val="28"/>
          <w:szCs w:val="28"/>
          <w:lang w:eastAsia="ru-RU"/>
        </w:rPr>
        <w:t>2 450,54</w:t>
      </w:r>
      <w:r w:rsidR="002E0E70" w:rsidRPr="007A31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4D72">
        <w:rPr>
          <w:rFonts w:ascii="Times New Roman" w:hAnsi="Times New Roman"/>
          <w:sz w:val="28"/>
          <w:szCs w:val="28"/>
          <w:lang w:eastAsia="ru-RU"/>
        </w:rPr>
        <w:t>рубля.</w:t>
      </w:r>
      <w:proofErr w:type="gramEnd"/>
    </w:p>
    <w:p w:rsidR="00116371" w:rsidRPr="00356742" w:rsidRDefault="00116371" w:rsidP="00116371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742">
        <w:rPr>
          <w:rFonts w:ascii="Times New Roman" w:hAnsi="Times New Roman"/>
          <w:sz w:val="28"/>
          <w:szCs w:val="28"/>
          <w:lang w:eastAsia="ru-RU"/>
        </w:rPr>
        <w:t xml:space="preserve">Медицинская помощь, оказываемая </w:t>
      </w:r>
      <w:r w:rsidR="00D33374" w:rsidRPr="00356742">
        <w:rPr>
          <w:rFonts w:ascii="Times New Roman" w:hAnsi="Times New Roman"/>
          <w:bCs/>
          <w:sz w:val="28"/>
          <w:szCs w:val="28"/>
          <w:lang w:eastAsia="ru-RU"/>
        </w:rPr>
        <w:t>МО, имеющими в составе подразделения, оказывающие медицинскую помощь в амбулаторных, стационарных условиях и в условиях дневного стационара</w:t>
      </w:r>
      <w:r w:rsidR="002D43E2" w:rsidRPr="00356742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D33374" w:rsidRPr="003567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6742">
        <w:rPr>
          <w:rFonts w:ascii="Times New Roman" w:hAnsi="Times New Roman"/>
          <w:sz w:val="28"/>
          <w:szCs w:val="28"/>
          <w:lang w:eastAsia="ru-RU"/>
        </w:rPr>
        <w:t xml:space="preserve">и оплачиваемая по </w:t>
      </w:r>
      <w:proofErr w:type="spellStart"/>
      <w:r w:rsidRPr="00356742">
        <w:rPr>
          <w:rFonts w:ascii="Times New Roman" w:hAnsi="Times New Roman"/>
          <w:sz w:val="28"/>
          <w:szCs w:val="28"/>
          <w:lang w:eastAsia="ru-RU"/>
        </w:rPr>
        <w:t>подушевому</w:t>
      </w:r>
      <w:proofErr w:type="spellEnd"/>
      <w:r w:rsidRPr="00356742">
        <w:rPr>
          <w:rFonts w:ascii="Times New Roman" w:hAnsi="Times New Roman"/>
          <w:sz w:val="28"/>
          <w:szCs w:val="28"/>
          <w:lang w:eastAsia="ru-RU"/>
        </w:rPr>
        <w:t xml:space="preserve"> нормативу финансирования, в том числе с учетом дифференцированных половозрастных </w:t>
      </w:r>
      <w:r w:rsidR="00946941" w:rsidRPr="00356742">
        <w:rPr>
          <w:rFonts w:ascii="Times New Roman" w:hAnsi="Times New Roman"/>
          <w:sz w:val="28"/>
          <w:szCs w:val="28"/>
          <w:lang w:eastAsia="ru-RU"/>
        </w:rPr>
        <w:t>коэффициентов (</w:t>
      </w:r>
      <w:r w:rsidRPr="00356742">
        <w:rPr>
          <w:rFonts w:ascii="Times New Roman" w:hAnsi="Times New Roman"/>
          <w:b/>
          <w:sz w:val="28"/>
          <w:szCs w:val="28"/>
          <w:lang w:eastAsia="ru-RU"/>
        </w:rPr>
        <w:t>Приложение 9)</w:t>
      </w:r>
      <w:r w:rsidRPr="00356742">
        <w:rPr>
          <w:rFonts w:ascii="Times New Roman" w:hAnsi="Times New Roman"/>
          <w:sz w:val="28"/>
          <w:szCs w:val="28"/>
          <w:lang w:eastAsia="ru-RU"/>
        </w:rPr>
        <w:t>.</w:t>
      </w:r>
    </w:p>
    <w:p w:rsidR="00116371" w:rsidRDefault="00116371" w:rsidP="00116371">
      <w:pPr>
        <w:spacing w:after="0" w:line="35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742">
        <w:rPr>
          <w:rFonts w:ascii="Times New Roman" w:hAnsi="Times New Roman"/>
          <w:sz w:val="28"/>
          <w:szCs w:val="28"/>
          <w:lang w:eastAsia="ru-RU"/>
        </w:rPr>
        <w:t xml:space="preserve">Для расчета дифференцированных </w:t>
      </w:r>
      <w:proofErr w:type="spellStart"/>
      <w:r w:rsidRPr="00356742">
        <w:rPr>
          <w:rFonts w:ascii="Times New Roman" w:hAnsi="Times New Roman"/>
          <w:sz w:val="28"/>
          <w:szCs w:val="28"/>
          <w:lang w:eastAsia="ru-RU"/>
        </w:rPr>
        <w:t>подушевых</w:t>
      </w:r>
      <w:proofErr w:type="spellEnd"/>
      <w:r w:rsidRPr="00356742">
        <w:rPr>
          <w:rFonts w:ascii="Times New Roman" w:hAnsi="Times New Roman"/>
          <w:sz w:val="28"/>
          <w:szCs w:val="28"/>
          <w:lang w:eastAsia="ru-RU"/>
        </w:rPr>
        <w:t xml:space="preserve"> нормативов численность застрахованных лиц распределяется на следующие половозрастные группы:</w:t>
      </w:r>
    </w:p>
    <w:p w:rsidR="007B0C2F" w:rsidRPr="00356742" w:rsidRDefault="007B0C2F" w:rsidP="003B43D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6371" w:rsidRPr="00356742" w:rsidRDefault="00116371" w:rsidP="00D73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742">
        <w:rPr>
          <w:rFonts w:ascii="Times New Roman" w:hAnsi="Times New Roman"/>
          <w:sz w:val="28"/>
          <w:szCs w:val="28"/>
          <w:lang w:eastAsia="ru-RU"/>
        </w:rPr>
        <w:t>0-1 год мужчины/женщины;</w:t>
      </w:r>
    </w:p>
    <w:p w:rsidR="00116371" w:rsidRPr="00356742" w:rsidRDefault="00116371" w:rsidP="00D73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742">
        <w:rPr>
          <w:rFonts w:ascii="Times New Roman" w:hAnsi="Times New Roman"/>
          <w:sz w:val="28"/>
          <w:szCs w:val="28"/>
          <w:lang w:eastAsia="ru-RU"/>
        </w:rPr>
        <w:t>1-4 года мужчины/женщины;</w:t>
      </w:r>
    </w:p>
    <w:p w:rsidR="00116371" w:rsidRPr="00356742" w:rsidRDefault="00116371" w:rsidP="00D73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6742">
        <w:rPr>
          <w:rFonts w:ascii="Times New Roman" w:hAnsi="Times New Roman"/>
          <w:sz w:val="28"/>
          <w:szCs w:val="28"/>
          <w:lang w:eastAsia="ru-RU"/>
        </w:rPr>
        <w:t>5-17 лет мужчины/женщины;</w:t>
      </w:r>
    </w:p>
    <w:p w:rsidR="00DC29CE" w:rsidRPr="00D73D8C" w:rsidRDefault="00DC29CE" w:rsidP="00D73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D8C">
        <w:rPr>
          <w:rFonts w:ascii="Times New Roman" w:hAnsi="Times New Roman"/>
          <w:sz w:val="28"/>
          <w:szCs w:val="28"/>
          <w:lang w:eastAsia="ru-RU"/>
        </w:rPr>
        <w:t>18-64 года мужчины/женщины;</w:t>
      </w:r>
    </w:p>
    <w:p w:rsidR="00DC29CE" w:rsidRDefault="00DC29CE" w:rsidP="00D73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D8C">
        <w:rPr>
          <w:rFonts w:ascii="Times New Roman" w:hAnsi="Times New Roman"/>
          <w:sz w:val="28"/>
          <w:szCs w:val="28"/>
          <w:lang w:eastAsia="ru-RU"/>
        </w:rPr>
        <w:lastRenderedPageBreak/>
        <w:t>65 лет и старше мужчины/женщины.</w:t>
      </w:r>
    </w:p>
    <w:p w:rsidR="00D73D8C" w:rsidRDefault="00D73D8C" w:rsidP="003B43D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848" w:rsidRPr="00356742" w:rsidRDefault="00DF4848" w:rsidP="00DF4848">
      <w:pPr>
        <w:spacing w:after="0" w:line="37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56742">
        <w:rPr>
          <w:rFonts w:ascii="Times New Roman" w:hAnsi="Times New Roman"/>
          <w:sz w:val="28"/>
          <w:szCs w:val="28"/>
          <w:lang w:eastAsia="ru-RU"/>
        </w:rPr>
        <w:t>Структура тарифа на оплату медицинской помощи, оказываемой в стационарных условиях,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</w:t>
      </w:r>
      <w:proofErr w:type="gramEnd"/>
      <w:r w:rsidRPr="0035674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56742">
        <w:rPr>
          <w:rFonts w:ascii="Times New Roman" w:hAnsi="Times New Roman"/>
          <w:sz w:val="28"/>
          <w:szCs w:val="28"/>
          <w:lang w:eastAsia="ru-RU"/>
        </w:rPr>
        <w:t>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</w:t>
      </w:r>
      <w:proofErr w:type="gramEnd"/>
      <w:r w:rsidRPr="00356742">
        <w:rPr>
          <w:rFonts w:ascii="Times New Roman" w:hAnsi="Times New Roman"/>
          <w:sz w:val="28"/>
          <w:szCs w:val="28"/>
          <w:lang w:eastAsia="ru-RU"/>
        </w:rPr>
        <w:t xml:space="preserve"> до ста тысяч рублей за единицу.</w:t>
      </w:r>
    </w:p>
    <w:p w:rsidR="00C34C37" w:rsidRPr="00D8049D" w:rsidRDefault="00C34C37" w:rsidP="00C34C37">
      <w:pPr>
        <w:spacing w:after="0" w:line="35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8049D">
        <w:rPr>
          <w:rFonts w:ascii="Times New Roman" w:hAnsi="Times New Roman"/>
          <w:sz w:val="28"/>
          <w:szCs w:val="28"/>
          <w:lang w:eastAsia="ru-RU"/>
        </w:rPr>
        <w:t xml:space="preserve">Тарифы на оплату единиц объема медицинской помощи, оказываемых в амбулаторных условиях (медицинская услуга, посещение, обращение), </w:t>
      </w:r>
      <w:r w:rsidR="00BE6666" w:rsidRPr="00D8049D">
        <w:rPr>
          <w:rFonts w:ascii="Times New Roman" w:hAnsi="Times New Roman"/>
          <w:sz w:val="28"/>
          <w:szCs w:val="28"/>
          <w:lang w:eastAsia="ru-RU"/>
        </w:rPr>
        <w:t xml:space="preserve">в том числе медицинской помощи, оказываемой в неотложной форме, 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мероприятий по диспансеризации и профилактическим осмотрам отдельных категорий граждан, </w:t>
      </w:r>
      <w:r w:rsidR="00BE6666" w:rsidRPr="00D8049D">
        <w:rPr>
          <w:rFonts w:ascii="Times New Roman" w:hAnsi="Times New Roman"/>
          <w:sz w:val="28"/>
          <w:szCs w:val="28"/>
          <w:lang w:eastAsia="ru-RU"/>
        </w:rPr>
        <w:t xml:space="preserve">а также тарифы на оплату единиц объема медицинской помощи, оказываемых в условиях круглосуточного и дневного стационара, 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применяемые, в том числе для осуществления межтерриториальных расчетов, представлены в </w:t>
      </w:r>
      <w:r w:rsidRPr="00D8049D">
        <w:rPr>
          <w:rFonts w:ascii="Times New Roman" w:hAnsi="Times New Roman"/>
          <w:b/>
          <w:sz w:val="28"/>
          <w:szCs w:val="28"/>
          <w:lang w:eastAsia="ru-RU"/>
        </w:rPr>
        <w:t>Приложении</w:t>
      </w:r>
      <w:proofErr w:type="gramEnd"/>
      <w:r w:rsidRPr="00D8049D">
        <w:rPr>
          <w:rFonts w:ascii="Times New Roman" w:hAnsi="Times New Roman"/>
          <w:b/>
          <w:sz w:val="28"/>
          <w:szCs w:val="28"/>
          <w:lang w:eastAsia="ru-RU"/>
        </w:rPr>
        <w:t xml:space="preserve"> 9</w:t>
      </w:r>
      <w:r w:rsidRPr="00D8049D">
        <w:rPr>
          <w:rFonts w:ascii="Times New Roman" w:hAnsi="Times New Roman"/>
          <w:sz w:val="28"/>
          <w:szCs w:val="28"/>
          <w:lang w:eastAsia="ru-RU"/>
        </w:rPr>
        <w:t>.</w:t>
      </w:r>
    </w:p>
    <w:p w:rsidR="00DF218D" w:rsidRDefault="00DF218D" w:rsidP="000250EF">
      <w:pPr>
        <w:spacing w:after="0" w:line="37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B43DD" w:rsidRDefault="003B43DD" w:rsidP="000250EF">
      <w:pPr>
        <w:spacing w:after="0" w:line="37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2551" w:rsidRPr="00D8049D" w:rsidRDefault="00AF2551" w:rsidP="000D1C09">
      <w:pPr>
        <w:spacing w:after="0" w:line="276" w:lineRule="auto"/>
        <w:ind w:right="-144"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049D">
        <w:rPr>
          <w:rFonts w:ascii="Times New Roman" w:hAnsi="Times New Roman"/>
          <w:b/>
          <w:sz w:val="28"/>
          <w:szCs w:val="28"/>
          <w:lang w:eastAsia="ru-RU"/>
        </w:rPr>
        <w:lastRenderedPageBreak/>
        <w:t>4. Размер неоплаты или неполной оплаты затрат на оказание медицинской помощи, а также уплаты медицинской организацией штрафов за неоказание, несвоевременное оказание либо оказание медицинской помощи ненадлежащего качества.</w:t>
      </w:r>
    </w:p>
    <w:p w:rsidR="00AF2551" w:rsidRPr="00D8049D" w:rsidRDefault="00AF2551" w:rsidP="000250EF">
      <w:pPr>
        <w:spacing w:after="0" w:line="37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8049D">
        <w:rPr>
          <w:rFonts w:ascii="Times New Roman" w:hAnsi="Times New Roman"/>
          <w:sz w:val="28"/>
          <w:szCs w:val="28"/>
          <w:lang w:eastAsia="ru-RU"/>
        </w:rPr>
        <w:t>Сумма, не подлежащая оплате по результатам медико-экономического контроля, медико-экономической экспертизы, экспертизы качества медицинской помощи, удерживается из объема средств, предусмотренных для оплаты медицинской помощи, оказанной МО,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страхованию, Перечнем оснований для отказа в оплате медицинской помощи либо уменьшения оплаты медицинской помощи и</w:t>
      </w:r>
      <w:proofErr w:type="gramEnd"/>
      <w:r w:rsidRPr="00D8049D">
        <w:rPr>
          <w:rFonts w:ascii="Times New Roman" w:hAnsi="Times New Roman"/>
          <w:sz w:val="28"/>
          <w:szCs w:val="28"/>
          <w:lang w:eastAsia="ru-RU"/>
        </w:rPr>
        <w:t xml:space="preserve"> последствий неисполнения МО договорных обязательств в виде неоплаты или неполной оплаты затрат на оказание медицинской помощи, а также уплаты штрафа в соответствии с порядком организации и проведения контроля объемов, сроков, качества и условий предоставления медицинской помощи (</w:t>
      </w:r>
      <w:r w:rsidRPr="00D8049D">
        <w:rPr>
          <w:rFonts w:ascii="Times New Roman" w:hAnsi="Times New Roman"/>
          <w:b/>
          <w:sz w:val="28"/>
          <w:szCs w:val="28"/>
          <w:lang w:eastAsia="ru-RU"/>
        </w:rPr>
        <w:t>Приложение 1</w:t>
      </w:r>
      <w:r w:rsidR="00137E32" w:rsidRPr="00FE2B0B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D8049D">
        <w:rPr>
          <w:rFonts w:ascii="Times New Roman" w:hAnsi="Times New Roman"/>
          <w:b/>
          <w:sz w:val="28"/>
          <w:szCs w:val="28"/>
          <w:lang w:eastAsia="ru-RU"/>
        </w:rPr>
        <w:t>).</w:t>
      </w:r>
    </w:p>
    <w:p w:rsidR="00AF2551" w:rsidRPr="00D8049D" w:rsidRDefault="00AF2551" w:rsidP="000250EF">
      <w:pPr>
        <w:spacing w:after="0" w:line="37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8049D">
        <w:rPr>
          <w:rFonts w:ascii="Times New Roman" w:hAnsi="Times New Roman"/>
          <w:sz w:val="28"/>
          <w:szCs w:val="28"/>
          <w:lang w:eastAsia="ru-RU"/>
        </w:rPr>
        <w:t xml:space="preserve">Оплата за оказанную МО медицинскую помощь гражданам, застрахованным в других субъектах Российской Федерации, уменьшается в </w:t>
      </w:r>
      <w:r w:rsidRPr="00023034">
        <w:rPr>
          <w:rFonts w:ascii="Times New Roman" w:hAnsi="Times New Roman"/>
          <w:sz w:val="28"/>
          <w:szCs w:val="28"/>
          <w:lang w:eastAsia="ru-RU"/>
        </w:rPr>
        <w:t>случае</w:t>
      </w:r>
      <w:r w:rsidRPr="00D8049D">
        <w:rPr>
          <w:rFonts w:ascii="Times New Roman" w:hAnsi="Times New Roman"/>
          <w:sz w:val="28"/>
          <w:szCs w:val="28"/>
          <w:lang w:eastAsia="ru-RU"/>
        </w:rPr>
        <w:t xml:space="preserve"> обоснованного отказа территориального фонда обязательного медицинского страхования соответствующего субъекта Российской Федерации в оплате счета, выставленного ТФОМС за лечение вышеуказанных граждан.</w:t>
      </w:r>
      <w:proofErr w:type="gramEnd"/>
    </w:p>
    <w:p w:rsidR="006C1598" w:rsidRDefault="006C1598" w:rsidP="000250EF">
      <w:pPr>
        <w:spacing w:after="0" w:line="37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2551" w:rsidRPr="00D8049D" w:rsidRDefault="00AF2551" w:rsidP="000250EF">
      <w:pPr>
        <w:spacing w:after="0" w:line="37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049D">
        <w:rPr>
          <w:rFonts w:ascii="Times New Roman" w:hAnsi="Times New Roman"/>
          <w:b/>
          <w:sz w:val="28"/>
          <w:szCs w:val="28"/>
          <w:lang w:eastAsia="ru-RU"/>
        </w:rPr>
        <w:t>5. Заключительные положения</w:t>
      </w:r>
    </w:p>
    <w:p w:rsidR="00AF2551" w:rsidRPr="00474D72" w:rsidRDefault="00AF2551" w:rsidP="000250EF">
      <w:pPr>
        <w:spacing w:after="0" w:line="37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 xml:space="preserve">Соглашение вступает в </w:t>
      </w:r>
      <w:r w:rsidRPr="00D92A95">
        <w:rPr>
          <w:rFonts w:ascii="Times New Roman" w:hAnsi="Times New Roman"/>
          <w:sz w:val="28"/>
          <w:szCs w:val="28"/>
          <w:lang w:eastAsia="ru-RU"/>
        </w:rPr>
        <w:t>силу с 01.01.20</w:t>
      </w:r>
      <w:r w:rsidR="000E5FCE" w:rsidRPr="00D92A95">
        <w:rPr>
          <w:rFonts w:ascii="Times New Roman" w:hAnsi="Times New Roman"/>
          <w:sz w:val="28"/>
          <w:szCs w:val="28"/>
          <w:lang w:eastAsia="ru-RU"/>
        </w:rPr>
        <w:t>20</w:t>
      </w:r>
      <w:r w:rsidRPr="00D92A95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F2551" w:rsidRPr="00D8049D" w:rsidRDefault="00AF2551" w:rsidP="000250EF">
      <w:pPr>
        <w:spacing w:after="0" w:line="37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D72">
        <w:rPr>
          <w:rFonts w:ascii="Times New Roman" w:hAnsi="Times New Roman"/>
          <w:iCs/>
          <w:sz w:val="28"/>
          <w:szCs w:val="28"/>
          <w:lang w:eastAsia="ru-RU"/>
        </w:rPr>
        <w:t xml:space="preserve">Тарифы устанавливаются, исходя из объема бюджетных ассигнований на реализацию Территориальной программы обязательного медицинского страхования, установленного законом Алтайского края «О бюджете территориального фонда обязательного медицинского страхования Алтайского </w:t>
      </w:r>
      <w:r w:rsidRPr="00D92A95">
        <w:rPr>
          <w:rFonts w:ascii="Times New Roman" w:hAnsi="Times New Roman"/>
          <w:iCs/>
          <w:sz w:val="28"/>
          <w:szCs w:val="28"/>
          <w:lang w:eastAsia="ru-RU"/>
        </w:rPr>
        <w:t>края на 20</w:t>
      </w:r>
      <w:r w:rsidR="000E5FCE" w:rsidRPr="00D92A95">
        <w:rPr>
          <w:rFonts w:ascii="Times New Roman" w:hAnsi="Times New Roman"/>
          <w:iCs/>
          <w:sz w:val="28"/>
          <w:szCs w:val="28"/>
          <w:lang w:eastAsia="ru-RU"/>
        </w:rPr>
        <w:t>20 год и на плановый период 2021</w:t>
      </w:r>
      <w:r w:rsidRPr="00D92A95">
        <w:rPr>
          <w:rFonts w:ascii="Times New Roman" w:hAnsi="Times New Roman"/>
          <w:iCs/>
          <w:sz w:val="28"/>
          <w:szCs w:val="28"/>
          <w:lang w:eastAsia="ru-RU"/>
        </w:rPr>
        <w:t xml:space="preserve"> и 20</w:t>
      </w:r>
      <w:r w:rsidR="0052095C" w:rsidRPr="00D92A95">
        <w:rPr>
          <w:rFonts w:ascii="Times New Roman" w:hAnsi="Times New Roman"/>
          <w:iCs/>
          <w:sz w:val="28"/>
          <w:szCs w:val="28"/>
          <w:lang w:eastAsia="ru-RU"/>
        </w:rPr>
        <w:t>2</w:t>
      </w:r>
      <w:r w:rsidR="000E5FCE" w:rsidRPr="00D92A95">
        <w:rPr>
          <w:rFonts w:ascii="Times New Roman" w:hAnsi="Times New Roman"/>
          <w:iCs/>
          <w:sz w:val="28"/>
          <w:szCs w:val="28"/>
          <w:lang w:eastAsia="ru-RU"/>
        </w:rPr>
        <w:t>2</w:t>
      </w:r>
      <w:r w:rsidRPr="00D92A95">
        <w:rPr>
          <w:rFonts w:ascii="Times New Roman" w:hAnsi="Times New Roman"/>
          <w:iCs/>
          <w:sz w:val="28"/>
          <w:szCs w:val="28"/>
          <w:lang w:eastAsia="ru-RU"/>
        </w:rPr>
        <w:t xml:space="preserve"> годов»,</w:t>
      </w:r>
      <w:r w:rsidRPr="00474D72">
        <w:rPr>
          <w:rFonts w:ascii="Times New Roman" w:hAnsi="Times New Roman"/>
          <w:iCs/>
          <w:sz w:val="28"/>
          <w:szCs w:val="28"/>
          <w:lang w:eastAsia="ru-RU"/>
        </w:rPr>
        <w:t xml:space="preserve"> и </w:t>
      </w:r>
      <w:r w:rsidRPr="00474D72">
        <w:rPr>
          <w:rFonts w:ascii="Times New Roman" w:hAnsi="Times New Roman"/>
          <w:iCs/>
          <w:sz w:val="28"/>
          <w:szCs w:val="28"/>
          <w:lang w:eastAsia="ru-RU"/>
        </w:rPr>
        <w:lastRenderedPageBreak/>
        <w:t>могут индексироваться в связи с изменением данных бюджетных</w:t>
      </w:r>
      <w:r w:rsidRPr="00D8049D">
        <w:rPr>
          <w:rFonts w:ascii="Times New Roman" w:hAnsi="Times New Roman"/>
          <w:iCs/>
          <w:sz w:val="28"/>
          <w:szCs w:val="28"/>
          <w:lang w:eastAsia="ru-RU"/>
        </w:rPr>
        <w:t xml:space="preserve"> ассигнований.</w:t>
      </w:r>
    </w:p>
    <w:p w:rsidR="00AF2551" w:rsidRPr="00D8049D" w:rsidRDefault="00AF2551" w:rsidP="000250EF">
      <w:pPr>
        <w:spacing w:after="0" w:line="37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Все изменения и дополнения к настоящему Соглашению вносятся на основании решений Комиссии по разработке территориальной программы ОМС.</w:t>
      </w:r>
    </w:p>
    <w:p w:rsidR="00AF2551" w:rsidRPr="00D8049D" w:rsidRDefault="00AF2551" w:rsidP="000250EF">
      <w:pPr>
        <w:spacing w:after="0" w:line="37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Соглашение действует до принятия нового тарифного соглашения.</w:t>
      </w:r>
    </w:p>
    <w:p w:rsidR="00AF2551" w:rsidRPr="00D8049D" w:rsidRDefault="00AF2551" w:rsidP="009B70AA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F2551" w:rsidRPr="00D8049D" w:rsidRDefault="008E7616" w:rsidP="009B70AA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AF2551" w:rsidRPr="00D8049D">
        <w:rPr>
          <w:rFonts w:ascii="Times New Roman" w:hAnsi="Times New Roman"/>
          <w:sz w:val="28"/>
          <w:szCs w:val="28"/>
          <w:lang w:eastAsia="ru-RU"/>
        </w:rPr>
        <w:t xml:space="preserve">.В. </w:t>
      </w:r>
      <w:r>
        <w:rPr>
          <w:rFonts w:ascii="Times New Roman" w:hAnsi="Times New Roman"/>
          <w:sz w:val="28"/>
          <w:szCs w:val="28"/>
          <w:lang w:eastAsia="ru-RU"/>
        </w:rPr>
        <w:t>Попов</w:t>
      </w:r>
    </w:p>
    <w:p w:rsidR="0089747B" w:rsidRPr="00D8049D" w:rsidRDefault="0089747B" w:rsidP="0089747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К.В. Гордеев</w:t>
      </w:r>
    </w:p>
    <w:p w:rsidR="00AF2551" w:rsidRPr="00D8049D" w:rsidRDefault="00AF2551" w:rsidP="009B70AA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М.Д. Богатырева</w:t>
      </w:r>
    </w:p>
    <w:p w:rsidR="0089747B" w:rsidRPr="009B70AA" w:rsidRDefault="0089747B" w:rsidP="0089747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15830">
        <w:rPr>
          <w:rFonts w:ascii="Times New Roman" w:hAnsi="Times New Roman"/>
          <w:sz w:val="28"/>
          <w:szCs w:val="28"/>
          <w:lang w:eastAsia="ru-RU"/>
        </w:rPr>
        <w:t>Е.П. Корчуганова</w:t>
      </w:r>
    </w:p>
    <w:p w:rsidR="00AF2551" w:rsidRPr="00D8049D" w:rsidRDefault="00AF2551" w:rsidP="009B70AA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Я.Н. Шойхет</w:t>
      </w:r>
    </w:p>
    <w:p w:rsidR="0089747B" w:rsidRPr="00D8049D" w:rsidRDefault="0089747B" w:rsidP="0089747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А.Ф. Лазарев</w:t>
      </w:r>
    </w:p>
    <w:p w:rsidR="00AF2551" w:rsidRPr="00D8049D" w:rsidRDefault="00AF2551" w:rsidP="009B70AA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Л.С. Волошина</w:t>
      </w:r>
    </w:p>
    <w:p w:rsidR="00AF2551" w:rsidRPr="00D8049D" w:rsidRDefault="00AF2551" w:rsidP="009B70AA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Н.В. Максимова</w:t>
      </w:r>
    </w:p>
    <w:p w:rsidR="00AF2551" w:rsidRPr="00D8049D" w:rsidRDefault="00AF2551" w:rsidP="009B70AA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Е.А. Осипов</w:t>
      </w:r>
    </w:p>
    <w:p w:rsidR="00AF2551" w:rsidRPr="00A15830" w:rsidRDefault="00AF2551" w:rsidP="009B70AA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8049D">
        <w:rPr>
          <w:rFonts w:ascii="Times New Roman" w:hAnsi="Times New Roman"/>
          <w:sz w:val="28"/>
          <w:szCs w:val="28"/>
          <w:lang w:eastAsia="ru-RU"/>
        </w:rPr>
        <w:t>С.Н. Шкуратова</w:t>
      </w:r>
    </w:p>
    <w:sectPr w:rsidR="00AF2551" w:rsidRPr="00A15830" w:rsidSect="00CA664C">
      <w:headerReference w:type="even" r:id="rId26"/>
      <w:headerReference w:type="default" r:id="rId27"/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10" w:rsidRDefault="00BA7010" w:rsidP="0019511F">
      <w:pPr>
        <w:spacing w:after="0" w:line="240" w:lineRule="auto"/>
      </w:pPr>
      <w:r>
        <w:separator/>
      </w:r>
    </w:p>
  </w:endnote>
  <w:endnote w:type="continuationSeparator" w:id="0">
    <w:p w:rsidR="00BA7010" w:rsidRDefault="00BA7010" w:rsidP="0019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10" w:rsidRDefault="00BA7010" w:rsidP="0019511F">
      <w:pPr>
        <w:spacing w:after="0" w:line="240" w:lineRule="auto"/>
      </w:pPr>
      <w:r>
        <w:separator/>
      </w:r>
    </w:p>
  </w:footnote>
  <w:footnote w:type="continuationSeparator" w:id="0">
    <w:p w:rsidR="00BA7010" w:rsidRDefault="00BA7010" w:rsidP="0019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10" w:rsidRDefault="00BA7010" w:rsidP="00EC5E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010" w:rsidRDefault="00BA70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010" w:rsidRDefault="00BA7010" w:rsidP="00EC5E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7310">
      <w:rPr>
        <w:rStyle w:val="a5"/>
        <w:noProof/>
      </w:rPr>
      <w:t>33</w:t>
    </w:r>
    <w:r>
      <w:rPr>
        <w:rStyle w:val="a5"/>
      </w:rPr>
      <w:fldChar w:fldCharType="end"/>
    </w:r>
  </w:p>
  <w:p w:rsidR="00BA7010" w:rsidRDefault="00BA7010" w:rsidP="00EC5E8F">
    <w:pPr>
      <w:pStyle w:val="a3"/>
      <w:jc w:val="center"/>
    </w:pPr>
  </w:p>
  <w:p w:rsidR="00BA7010" w:rsidRDefault="00BA7010" w:rsidP="00EC5E8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9AB"/>
    <w:multiLevelType w:val="hybridMultilevel"/>
    <w:tmpl w:val="9DFA11B4"/>
    <w:lvl w:ilvl="0" w:tplc="A052F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B632E"/>
    <w:multiLevelType w:val="multilevel"/>
    <w:tmpl w:val="5E16E7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1580812"/>
    <w:multiLevelType w:val="hybridMultilevel"/>
    <w:tmpl w:val="B1CC5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0213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787393"/>
    <w:multiLevelType w:val="hybridMultilevel"/>
    <w:tmpl w:val="A4724FFA"/>
    <w:lvl w:ilvl="0" w:tplc="6F0213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EC5A38"/>
    <w:multiLevelType w:val="hybridMultilevel"/>
    <w:tmpl w:val="9BF2378E"/>
    <w:lvl w:ilvl="0" w:tplc="6F021376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5BFA6037"/>
    <w:multiLevelType w:val="hybridMultilevel"/>
    <w:tmpl w:val="F466AE74"/>
    <w:lvl w:ilvl="0" w:tplc="6F021376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6FF14FD0"/>
    <w:multiLevelType w:val="hybridMultilevel"/>
    <w:tmpl w:val="D5EC8140"/>
    <w:lvl w:ilvl="0" w:tplc="14CA065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83BAD"/>
    <w:multiLevelType w:val="hybridMultilevel"/>
    <w:tmpl w:val="58E6F7BE"/>
    <w:lvl w:ilvl="0" w:tplc="64FEF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AA"/>
    <w:rsid w:val="00004ACB"/>
    <w:rsid w:val="00005643"/>
    <w:rsid w:val="00005B76"/>
    <w:rsid w:val="00006218"/>
    <w:rsid w:val="00014376"/>
    <w:rsid w:val="00017493"/>
    <w:rsid w:val="000229B4"/>
    <w:rsid w:val="00023034"/>
    <w:rsid w:val="00023C1C"/>
    <w:rsid w:val="000250EF"/>
    <w:rsid w:val="0003247F"/>
    <w:rsid w:val="00035A36"/>
    <w:rsid w:val="000364C8"/>
    <w:rsid w:val="00037966"/>
    <w:rsid w:val="00037BEB"/>
    <w:rsid w:val="000441DB"/>
    <w:rsid w:val="00046E3D"/>
    <w:rsid w:val="00054F2E"/>
    <w:rsid w:val="0005503E"/>
    <w:rsid w:val="0006075F"/>
    <w:rsid w:val="00063BB7"/>
    <w:rsid w:val="00065332"/>
    <w:rsid w:val="00066FDD"/>
    <w:rsid w:val="00072669"/>
    <w:rsid w:val="000737E3"/>
    <w:rsid w:val="00076340"/>
    <w:rsid w:val="00076573"/>
    <w:rsid w:val="00076FB6"/>
    <w:rsid w:val="00077F82"/>
    <w:rsid w:val="00080B96"/>
    <w:rsid w:val="0009232F"/>
    <w:rsid w:val="000948A8"/>
    <w:rsid w:val="00095BBE"/>
    <w:rsid w:val="000970CF"/>
    <w:rsid w:val="0009723D"/>
    <w:rsid w:val="00097B5A"/>
    <w:rsid w:val="000A20D8"/>
    <w:rsid w:val="000A4208"/>
    <w:rsid w:val="000A5CF3"/>
    <w:rsid w:val="000B4B83"/>
    <w:rsid w:val="000B61DD"/>
    <w:rsid w:val="000C2FA6"/>
    <w:rsid w:val="000C4D48"/>
    <w:rsid w:val="000C7277"/>
    <w:rsid w:val="000D1639"/>
    <w:rsid w:val="000D19F4"/>
    <w:rsid w:val="000D1C09"/>
    <w:rsid w:val="000D2B4B"/>
    <w:rsid w:val="000D324C"/>
    <w:rsid w:val="000E2F3C"/>
    <w:rsid w:val="000E3C59"/>
    <w:rsid w:val="000E5FCE"/>
    <w:rsid w:val="000E6B0E"/>
    <w:rsid w:val="000E6E14"/>
    <w:rsid w:val="000E70A1"/>
    <w:rsid w:val="000E7A48"/>
    <w:rsid w:val="000F0244"/>
    <w:rsid w:val="000F0609"/>
    <w:rsid w:val="000F1C6C"/>
    <w:rsid w:val="000F1E66"/>
    <w:rsid w:val="000F1E69"/>
    <w:rsid w:val="000F253F"/>
    <w:rsid w:val="00103AE9"/>
    <w:rsid w:val="00103DC8"/>
    <w:rsid w:val="00104131"/>
    <w:rsid w:val="00105BB7"/>
    <w:rsid w:val="00105F35"/>
    <w:rsid w:val="00111136"/>
    <w:rsid w:val="001113B0"/>
    <w:rsid w:val="00112C38"/>
    <w:rsid w:val="001139E5"/>
    <w:rsid w:val="00116371"/>
    <w:rsid w:val="00116AE1"/>
    <w:rsid w:val="00116C15"/>
    <w:rsid w:val="00121309"/>
    <w:rsid w:val="001229E8"/>
    <w:rsid w:val="001247CB"/>
    <w:rsid w:val="00124974"/>
    <w:rsid w:val="00125B42"/>
    <w:rsid w:val="001344C5"/>
    <w:rsid w:val="001359F2"/>
    <w:rsid w:val="00137E32"/>
    <w:rsid w:val="00141555"/>
    <w:rsid w:val="00142E73"/>
    <w:rsid w:val="001441EA"/>
    <w:rsid w:val="00147BAA"/>
    <w:rsid w:val="00151A6D"/>
    <w:rsid w:val="00152A9C"/>
    <w:rsid w:val="00154F58"/>
    <w:rsid w:val="001558CD"/>
    <w:rsid w:val="00155CAA"/>
    <w:rsid w:val="001568FE"/>
    <w:rsid w:val="0015698F"/>
    <w:rsid w:val="00157F14"/>
    <w:rsid w:val="001610A7"/>
    <w:rsid w:val="00163EF5"/>
    <w:rsid w:val="001644AE"/>
    <w:rsid w:val="001644D3"/>
    <w:rsid w:val="00180675"/>
    <w:rsid w:val="00184701"/>
    <w:rsid w:val="001909AA"/>
    <w:rsid w:val="00193461"/>
    <w:rsid w:val="00194274"/>
    <w:rsid w:val="0019511F"/>
    <w:rsid w:val="00195A01"/>
    <w:rsid w:val="001A0421"/>
    <w:rsid w:val="001A055B"/>
    <w:rsid w:val="001A0AD4"/>
    <w:rsid w:val="001A328D"/>
    <w:rsid w:val="001A423B"/>
    <w:rsid w:val="001A7AA1"/>
    <w:rsid w:val="001A7D10"/>
    <w:rsid w:val="001A7D4E"/>
    <w:rsid w:val="001B2405"/>
    <w:rsid w:val="001B3FED"/>
    <w:rsid w:val="001B5456"/>
    <w:rsid w:val="001B568D"/>
    <w:rsid w:val="001B655E"/>
    <w:rsid w:val="001B6759"/>
    <w:rsid w:val="001C2F33"/>
    <w:rsid w:val="001C3AC2"/>
    <w:rsid w:val="001D1CCD"/>
    <w:rsid w:val="001D1CF6"/>
    <w:rsid w:val="001D3DA7"/>
    <w:rsid w:val="001D6EDA"/>
    <w:rsid w:val="001D7BB4"/>
    <w:rsid w:val="001E2E69"/>
    <w:rsid w:val="001F06D2"/>
    <w:rsid w:val="001F0B4D"/>
    <w:rsid w:val="001F4F0C"/>
    <w:rsid w:val="001F4F81"/>
    <w:rsid w:val="00203F35"/>
    <w:rsid w:val="00205A5D"/>
    <w:rsid w:val="002066E2"/>
    <w:rsid w:val="0021138E"/>
    <w:rsid w:val="00214F8B"/>
    <w:rsid w:val="00217BCB"/>
    <w:rsid w:val="00222B2C"/>
    <w:rsid w:val="00222BAC"/>
    <w:rsid w:val="00225B38"/>
    <w:rsid w:val="00226CC5"/>
    <w:rsid w:val="002306C1"/>
    <w:rsid w:val="0023225A"/>
    <w:rsid w:val="00232B08"/>
    <w:rsid w:val="00232E07"/>
    <w:rsid w:val="00233228"/>
    <w:rsid w:val="00235494"/>
    <w:rsid w:val="00236240"/>
    <w:rsid w:val="0024642B"/>
    <w:rsid w:val="00246DA6"/>
    <w:rsid w:val="00246DD3"/>
    <w:rsid w:val="00247073"/>
    <w:rsid w:val="00247FE8"/>
    <w:rsid w:val="00251AE6"/>
    <w:rsid w:val="00251D0D"/>
    <w:rsid w:val="00253791"/>
    <w:rsid w:val="00256D92"/>
    <w:rsid w:val="00257FCD"/>
    <w:rsid w:val="00263566"/>
    <w:rsid w:val="00263EB2"/>
    <w:rsid w:val="0027105A"/>
    <w:rsid w:val="00273380"/>
    <w:rsid w:val="00273496"/>
    <w:rsid w:val="00273C7F"/>
    <w:rsid w:val="00275188"/>
    <w:rsid w:val="002763DC"/>
    <w:rsid w:val="00277832"/>
    <w:rsid w:val="0028427B"/>
    <w:rsid w:val="0028496A"/>
    <w:rsid w:val="00286935"/>
    <w:rsid w:val="00293491"/>
    <w:rsid w:val="00293680"/>
    <w:rsid w:val="002957A3"/>
    <w:rsid w:val="00295B76"/>
    <w:rsid w:val="002A44F1"/>
    <w:rsid w:val="002A4986"/>
    <w:rsid w:val="002A49F5"/>
    <w:rsid w:val="002A6A4E"/>
    <w:rsid w:val="002B2743"/>
    <w:rsid w:val="002B3097"/>
    <w:rsid w:val="002B3259"/>
    <w:rsid w:val="002B4F04"/>
    <w:rsid w:val="002B5F65"/>
    <w:rsid w:val="002C1736"/>
    <w:rsid w:val="002C20BF"/>
    <w:rsid w:val="002C3571"/>
    <w:rsid w:val="002C5456"/>
    <w:rsid w:val="002C6D44"/>
    <w:rsid w:val="002D078A"/>
    <w:rsid w:val="002D1FDD"/>
    <w:rsid w:val="002D38C6"/>
    <w:rsid w:val="002D43E2"/>
    <w:rsid w:val="002D5C67"/>
    <w:rsid w:val="002E0E70"/>
    <w:rsid w:val="002E3804"/>
    <w:rsid w:val="002F0492"/>
    <w:rsid w:val="002F218E"/>
    <w:rsid w:val="002F2909"/>
    <w:rsid w:val="002F32EF"/>
    <w:rsid w:val="002F529B"/>
    <w:rsid w:val="002F56E6"/>
    <w:rsid w:val="002F5E8E"/>
    <w:rsid w:val="002F7879"/>
    <w:rsid w:val="003035D0"/>
    <w:rsid w:val="0030599D"/>
    <w:rsid w:val="00311B78"/>
    <w:rsid w:val="003132AC"/>
    <w:rsid w:val="003133A2"/>
    <w:rsid w:val="003153D5"/>
    <w:rsid w:val="00315FB5"/>
    <w:rsid w:val="00323AA7"/>
    <w:rsid w:val="00324556"/>
    <w:rsid w:val="00324FCA"/>
    <w:rsid w:val="00327222"/>
    <w:rsid w:val="00330E9F"/>
    <w:rsid w:val="00332104"/>
    <w:rsid w:val="003343D8"/>
    <w:rsid w:val="00334B34"/>
    <w:rsid w:val="00335CBE"/>
    <w:rsid w:val="003368DB"/>
    <w:rsid w:val="00340D25"/>
    <w:rsid w:val="0034317A"/>
    <w:rsid w:val="00343E62"/>
    <w:rsid w:val="00344D1F"/>
    <w:rsid w:val="0034706A"/>
    <w:rsid w:val="00356742"/>
    <w:rsid w:val="003568A2"/>
    <w:rsid w:val="00356B98"/>
    <w:rsid w:val="00357AF3"/>
    <w:rsid w:val="00357F14"/>
    <w:rsid w:val="00361040"/>
    <w:rsid w:val="0036386C"/>
    <w:rsid w:val="00363E16"/>
    <w:rsid w:val="0036450B"/>
    <w:rsid w:val="003645CA"/>
    <w:rsid w:val="003648CB"/>
    <w:rsid w:val="00366CCC"/>
    <w:rsid w:val="0036756D"/>
    <w:rsid w:val="003718BF"/>
    <w:rsid w:val="003720B1"/>
    <w:rsid w:val="0037297A"/>
    <w:rsid w:val="00381BF7"/>
    <w:rsid w:val="00382017"/>
    <w:rsid w:val="00383DE2"/>
    <w:rsid w:val="00387191"/>
    <w:rsid w:val="00391A9F"/>
    <w:rsid w:val="00392BBE"/>
    <w:rsid w:val="00395C44"/>
    <w:rsid w:val="003965F7"/>
    <w:rsid w:val="003A1B37"/>
    <w:rsid w:val="003A238F"/>
    <w:rsid w:val="003A339D"/>
    <w:rsid w:val="003A46C6"/>
    <w:rsid w:val="003A4DCC"/>
    <w:rsid w:val="003A5740"/>
    <w:rsid w:val="003A6C5E"/>
    <w:rsid w:val="003B3BC0"/>
    <w:rsid w:val="003B43DD"/>
    <w:rsid w:val="003C1F6E"/>
    <w:rsid w:val="003C27DB"/>
    <w:rsid w:val="003C4894"/>
    <w:rsid w:val="003C6309"/>
    <w:rsid w:val="003C7A28"/>
    <w:rsid w:val="003D7811"/>
    <w:rsid w:val="003E048C"/>
    <w:rsid w:val="003E4B7B"/>
    <w:rsid w:val="003F15FA"/>
    <w:rsid w:val="003F23CC"/>
    <w:rsid w:val="003F77E1"/>
    <w:rsid w:val="003F7D73"/>
    <w:rsid w:val="00400230"/>
    <w:rsid w:val="00400B0A"/>
    <w:rsid w:val="00402759"/>
    <w:rsid w:val="00402B53"/>
    <w:rsid w:val="00403D53"/>
    <w:rsid w:val="00404098"/>
    <w:rsid w:val="00415FE1"/>
    <w:rsid w:val="00416762"/>
    <w:rsid w:val="00416DBF"/>
    <w:rsid w:val="00417310"/>
    <w:rsid w:val="0041763E"/>
    <w:rsid w:val="00417C28"/>
    <w:rsid w:val="00425E84"/>
    <w:rsid w:val="004268A4"/>
    <w:rsid w:val="00432DAE"/>
    <w:rsid w:val="00432FCD"/>
    <w:rsid w:val="004351A6"/>
    <w:rsid w:val="00440535"/>
    <w:rsid w:val="004407A7"/>
    <w:rsid w:val="00446D9A"/>
    <w:rsid w:val="0045003B"/>
    <w:rsid w:val="0045093F"/>
    <w:rsid w:val="00452EFA"/>
    <w:rsid w:val="00456CE3"/>
    <w:rsid w:val="004663B6"/>
    <w:rsid w:val="00466C2E"/>
    <w:rsid w:val="004715E9"/>
    <w:rsid w:val="004729A8"/>
    <w:rsid w:val="00474D72"/>
    <w:rsid w:val="00480D02"/>
    <w:rsid w:val="00485DB1"/>
    <w:rsid w:val="004879A6"/>
    <w:rsid w:val="0049081E"/>
    <w:rsid w:val="0049128A"/>
    <w:rsid w:val="00491996"/>
    <w:rsid w:val="00491A52"/>
    <w:rsid w:val="00491D34"/>
    <w:rsid w:val="00493A92"/>
    <w:rsid w:val="00495395"/>
    <w:rsid w:val="0049561A"/>
    <w:rsid w:val="004970C6"/>
    <w:rsid w:val="004A1836"/>
    <w:rsid w:val="004A30A1"/>
    <w:rsid w:val="004A36E6"/>
    <w:rsid w:val="004B1D2D"/>
    <w:rsid w:val="004B1FA5"/>
    <w:rsid w:val="004B5C25"/>
    <w:rsid w:val="004C2A56"/>
    <w:rsid w:val="004C48FE"/>
    <w:rsid w:val="004C64B5"/>
    <w:rsid w:val="004C6BF1"/>
    <w:rsid w:val="004C6E6F"/>
    <w:rsid w:val="004C757F"/>
    <w:rsid w:val="004D134C"/>
    <w:rsid w:val="004E1F86"/>
    <w:rsid w:val="004E2195"/>
    <w:rsid w:val="004E5154"/>
    <w:rsid w:val="004E79D3"/>
    <w:rsid w:val="004F2F9A"/>
    <w:rsid w:val="004F39D1"/>
    <w:rsid w:val="004F4F17"/>
    <w:rsid w:val="004F53B1"/>
    <w:rsid w:val="004F6B36"/>
    <w:rsid w:val="004F7E4D"/>
    <w:rsid w:val="005006EB"/>
    <w:rsid w:val="0050320B"/>
    <w:rsid w:val="005055D7"/>
    <w:rsid w:val="00512BBC"/>
    <w:rsid w:val="00513FC1"/>
    <w:rsid w:val="0051561E"/>
    <w:rsid w:val="00516EEF"/>
    <w:rsid w:val="005170FA"/>
    <w:rsid w:val="0051777C"/>
    <w:rsid w:val="00520526"/>
    <w:rsid w:val="0052095C"/>
    <w:rsid w:val="00521535"/>
    <w:rsid w:val="00523FCD"/>
    <w:rsid w:val="00524506"/>
    <w:rsid w:val="00525E7B"/>
    <w:rsid w:val="00526EEC"/>
    <w:rsid w:val="00532B5E"/>
    <w:rsid w:val="0054041E"/>
    <w:rsid w:val="00552718"/>
    <w:rsid w:val="00552DE0"/>
    <w:rsid w:val="00552E82"/>
    <w:rsid w:val="00561B33"/>
    <w:rsid w:val="0056406C"/>
    <w:rsid w:val="005701BB"/>
    <w:rsid w:val="005712FD"/>
    <w:rsid w:val="005716C3"/>
    <w:rsid w:val="00572A42"/>
    <w:rsid w:val="00581851"/>
    <w:rsid w:val="00582D5A"/>
    <w:rsid w:val="00584ADB"/>
    <w:rsid w:val="00591F83"/>
    <w:rsid w:val="00594400"/>
    <w:rsid w:val="00594692"/>
    <w:rsid w:val="00595B63"/>
    <w:rsid w:val="00596BA5"/>
    <w:rsid w:val="005A68B0"/>
    <w:rsid w:val="005A7A3F"/>
    <w:rsid w:val="005A7A5B"/>
    <w:rsid w:val="005A7F2D"/>
    <w:rsid w:val="005B63B6"/>
    <w:rsid w:val="005B6E13"/>
    <w:rsid w:val="005B7D1D"/>
    <w:rsid w:val="005C11A4"/>
    <w:rsid w:val="005C3056"/>
    <w:rsid w:val="005C442F"/>
    <w:rsid w:val="005C5A15"/>
    <w:rsid w:val="005C6E67"/>
    <w:rsid w:val="005D2152"/>
    <w:rsid w:val="005D3A58"/>
    <w:rsid w:val="005D487A"/>
    <w:rsid w:val="005D61FB"/>
    <w:rsid w:val="005E11FF"/>
    <w:rsid w:val="005E42D0"/>
    <w:rsid w:val="005E43A4"/>
    <w:rsid w:val="005E4983"/>
    <w:rsid w:val="005E7F0A"/>
    <w:rsid w:val="005F0907"/>
    <w:rsid w:val="005F17FF"/>
    <w:rsid w:val="005F32AA"/>
    <w:rsid w:val="005F3D70"/>
    <w:rsid w:val="005F5F57"/>
    <w:rsid w:val="00607A95"/>
    <w:rsid w:val="00615147"/>
    <w:rsid w:val="00615F43"/>
    <w:rsid w:val="0062282C"/>
    <w:rsid w:val="00622843"/>
    <w:rsid w:val="0062448B"/>
    <w:rsid w:val="0063058E"/>
    <w:rsid w:val="00633EDE"/>
    <w:rsid w:val="00636135"/>
    <w:rsid w:val="006415A7"/>
    <w:rsid w:val="00641A0C"/>
    <w:rsid w:val="00643CF0"/>
    <w:rsid w:val="00646776"/>
    <w:rsid w:val="00655874"/>
    <w:rsid w:val="006560EF"/>
    <w:rsid w:val="00660801"/>
    <w:rsid w:val="00663D97"/>
    <w:rsid w:val="00664F31"/>
    <w:rsid w:val="00667FF6"/>
    <w:rsid w:val="00671013"/>
    <w:rsid w:val="006723B7"/>
    <w:rsid w:val="00673BE3"/>
    <w:rsid w:val="00673E3E"/>
    <w:rsid w:val="006802AE"/>
    <w:rsid w:val="00683BE0"/>
    <w:rsid w:val="00684C82"/>
    <w:rsid w:val="00686264"/>
    <w:rsid w:val="00690946"/>
    <w:rsid w:val="0069097F"/>
    <w:rsid w:val="00693F6B"/>
    <w:rsid w:val="00695FF0"/>
    <w:rsid w:val="006A274E"/>
    <w:rsid w:val="006A601A"/>
    <w:rsid w:val="006A61F1"/>
    <w:rsid w:val="006B0854"/>
    <w:rsid w:val="006B197D"/>
    <w:rsid w:val="006C1598"/>
    <w:rsid w:val="006C26EE"/>
    <w:rsid w:val="006C3DDC"/>
    <w:rsid w:val="006C4D9E"/>
    <w:rsid w:val="006C5DF7"/>
    <w:rsid w:val="006C64D5"/>
    <w:rsid w:val="006D5D13"/>
    <w:rsid w:val="006D7402"/>
    <w:rsid w:val="006E02BF"/>
    <w:rsid w:val="006E0C96"/>
    <w:rsid w:val="006E43AB"/>
    <w:rsid w:val="006E44D5"/>
    <w:rsid w:val="006E5B11"/>
    <w:rsid w:val="006F05DB"/>
    <w:rsid w:val="006F3E50"/>
    <w:rsid w:val="006F6C9C"/>
    <w:rsid w:val="007006DB"/>
    <w:rsid w:val="007046C0"/>
    <w:rsid w:val="007106D6"/>
    <w:rsid w:val="007144ED"/>
    <w:rsid w:val="00714D80"/>
    <w:rsid w:val="0072135D"/>
    <w:rsid w:val="00723703"/>
    <w:rsid w:val="00725348"/>
    <w:rsid w:val="00725532"/>
    <w:rsid w:val="0072588D"/>
    <w:rsid w:val="00733893"/>
    <w:rsid w:val="00734C67"/>
    <w:rsid w:val="00736931"/>
    <w:rsid w:val="00746A46"/>
    <w:rsid w:val="00754E6E"/>
    <w:rsid w:val="0075508A"/>
    <w:rsid w:val="007608F7"/>
    <w:rsid w:val="007637E6"/>
    <w:rsid w:val="00764ADA"/>
    <w:rsid w:val="00765A8F"/>
    <w:rsid w:val="00771BE4"/>
    <w:rsid w:val="00774ADA"/>
    <w:rsid w:val="0077544F"/>
    <w:rsid w:val="00777504"/>
    <w:rsid w:val="007820BA"/>
    <w:rsid w:val="00783C47"/>
    <w:rsid w:val="007843FF"/>
    <w:rsid w:val="00784EA2"/>
    <w:rsid w:val="00787D3A"/>
    <w:rsid w:val="00790C43"/>
    <w:rsid w:val="00791FED"/>
    <w:rsid w:val="007933C8"/>
    <w:rsid w:val="00793D60"/>
    <w:rsid w:val="007A0E9F"/>
    <w:rsid w:val="007A2140"/>
    <w:rsid w:val="007A31E6"/>
    <w:rsid w:val="007A6B4E"/>
    <w:rsid w:val="007A6D35"/>
    <w:rsid w:val="007B0725"/>
    <w:rsid w:val="007B0A49"/>
    <w:rsid w:val="007B0C2F"/>
    <w:rsid w:val="007B7461"/>
    <w:rsid w:val="007C0CED"/>
    <w:rsid w:val="007C18D7"/>
    <w:rsid w:val="007C3604"/>
    <w:rsid w:val="007C3CF4"/>
    <w:rsid w:val="007C4FF8"/>
    <w:rsid w:val="007C7EBC"/>
    <w:rsid w:val="007D03DA"/>
    <w:rsid w:val="007D161F"/>
    <w:rsid w:val="007D1C4B"/>
    <w:rsid w:val="007D3568"/>
    <w:rsid w:val="007D748B"/>
    <w:rsid w:val="007E0B97"/>
    <w:rsid w:val="007E4B42"/>
    <w:rsid w:val="007E7301"/>
    <w:rsid w:val="007F4A57"/>
    <w:rsid w:val="007F51F9"/>
    <w:rsid w:val="008016FD"/>
    <w:rsid w:val="00812B81"/>
    <w:rsid w:val="00812BED"/>
    <w:rsid w:val="008154C9"/>
    <w:rsid w:val="008207C4"/>
    <w:rsid w:val="00821342"/>
    <w:rsid w:val="00821B93"/>
    <w:rsid w:val="008220DD"/>
    <w:rsid w:val="0082279E"/>
    <w:rsid w:val="008259C9"/>
    <w:rsid w:val="008273BA"/>
    <w:rsid w:val="008278A1"/>
    <w:rsid w:val="00830D23"/>
    <w:rsid w:val="00834801"/>
    <w:rsid w:val="00835C01"/>
    <w:rsid w:val="008373EF"/>
    <w:rsid w:val="008433EA"/>
    <w:rsid w:val="008457A2"/>
    <w:rsid w:val="00846AA3"/>
    <w:rsid w:val="008558DF"/>
    <w:rsid w:val="00861934"/>
    <w:rsid w:val="00876701"/>
    <w:rsid w:val="00883C58"/>
    <w:rsid w:val="0088523E"/>
    <w:rsid w:val="0088653F"/>
    <w:rsid w:val="00893343"/>
    <w:rsid w:val="008945FB"/>
    <w:rsid w:val="00894AD3"/>
    <w:rsid w:val="00895FB0"/>
    <w:rsid w:val="0089747B"/>
    <w:rsid w:val="008A2B76"/>
    <w:rsid w:val="008A696F"/>
    <w:rsid w:val="008B6097"/>
    <w:rsid w:val="008B67A4"/>
    <w:rsid w:val="008B7DBA"/>
    <w:rsid w:val="008C37A3"/>
    <w:rsid w:val="008C38AB"/>
    <w:rsid w:val="008C3BD0"/>
    <w:rsid w:val="008C678E"/>
    <w:rsid w:val="008D0F53"/>
    <w:rsid w:val="008D21B8"/>
    <w:rsid w:val="008D39BA"/>
    <w:rsid w:val="008E0CFC"/>
    <w:rsid w:val="008E139B"/>
    <w:rsid w:val="008E2342"/>
    <w:rsid w:val="008E4042"/>
    <w:rsid w:val="008E4A61"/>
    <w:rsid w:val="008E6361"/>
    <w:rsid w:val="008E6604"/>
    <w:rsid w:val="008E6BBA"/>
    <w:rsid w:val="008E7612"/>
    <w:rsid w:val="008E7616"/>
    <w:rsid w:val="008F2409"/>
    <w:rsid w:val="008F25DA"/>
    <w:rsid w:val="008F5D01"/>
    <w:rsid w:val="008F7E38"/>
    <w:rsid w:val="0090203E"/>
    <w:rsid w:val="00903B3B"/>
    <w:rsid w:val="0090561D"/>
    <w:rsid w:val="00906972"/>
    <w:rsid w:val="00906D08"/>
    <w:rsid w:val="009100C9"/>
    <w:rsid w:val="00910F19"/>
    <w:rsid w:val="00912565"/>
    <w:rsid w:val="00913C50"/>
    <w:rsid w:val="00915465"/>
    <w:rsid w:val="00922CFA"/>
    <w:rsid w:val="00923318"/>
    <w:rsid w:val="009303C7"/>
    <w:rsid w:val="00930F2F"/>
    <w:rsid w:val="00934C86"/>
    <w:rsid w:val="00934F65"/>
    <w:rsid w:val="00936169"/>
    <w:rsid w:val="00936344"/>
    <w:rsid w:val="00936447"/>
    <w:rsid w:val="00937AFB"/>
    <w:rsid w:val="009426DF"/>
    <w:rsid w:val="00942E5B"/>
    <w:rsid w:val="0094472B"/>
    <w:rsid w:val="00945177"/>
    <w:rsid w:val="009458B4"/>
    <w:rsid w:val="00946941"/>
    <w:rsid w:val="00946F3E"/>
    <w:rsid w:val="00947815"/>
    <w:rsid w:val="009479B7"/>
    <w:rsid w:val="009533CE"/>
    <w:rsid w:val="00953F97"/>
    <w:rsid w:val="00954D99"/>
    <w:rsid w:val="00955666"/>
    <w:rsid w:val="00956EA9"/>
    <w:rsid w:val="009573D2"/>
    <w:rsid w:val="00967182"/>
    <w:rsid w:val="00967BA7"/>
    <w:rsid w:val="0097426B"/>
    <w:rsid w:val="00974E8E"/>
    <w:rsid w:val="00975F7C"/>
    <w:rsid w:val="009779A0"/>
    <w:rsid w:val="009814F3"/>
    <w:rsid w:val="00984187"/>
    <w:rsid w:val="00984D58"/>
    <w:rsid w:val="00992719"/>
    <w:rsid w:val="009938C8"/>
    <w:rsid w:val="00993A46"/>
    <w:rsid w:val="009A347E"/>
    <w:rsid w:val="009A3CD4"/>
    <w:rsid w:val="009B44F6"/>
    <w:rsid w:val="009B47F4"/>
    <w:rsid w:val="009B70AA"/>
    <w:rsid w:val="009C0E4F"/>
    <w:rsid w:val="009C5DC3"/>
    <w:rsid w:val="009D7C76"/>
    <w:rsid w:val="009D7E6A"/>
    <w:rsid w:val="009E2104"/>
    <w:rsid w:val="009E4B19"/>
    <w:rsid w:val="009E4E9A"/>
    <w:rsid w:val="009E4F96"/>
    <w:rsid w:val="009E5B4C"/>
    <w:rsid w:val="009E5D7D"/>
    <w:rsid w:val="009F1159"/>
    <w:rsid w:val="009F15F0"/>
    <w:rsid w:val="009F3EFB"/>
    <w:rsid w:val="009F4C74"/>
    <w:rsid w:val="009F5B3E"/>
    <w:rsid w:val="00A034FA"/>
    <w:rsid w:val="00A04DC1"/>
    <w:rsid w:val="00A07049"/>
    <w:rsid w:val="00A116FC"/>
    <w:rsid w:val="00A11CB1"/>
    <w:rsid w:val="00A14AFA"/>
    <w:rsid w:val="00A15830"/>
    <w:rsid w:val="00A15C65"/>
    <w:rsid w:val="00A171A4"/>
    <w:rsid w:val="00A179C6"/>
    <w:rsid w:val="00A30A4C"/>
    <w:rsid w:val="00A31991"/>
    <w:rsid w:val="00A32989"/>
    <w:rsid w:val="00A35B92"/>
    <w:rsid w:val="00A35E16"/>
    <w:rsid w:val="00A366BF"/>
    <w:rsid w:val="00A44354"/>
    <w:rsid w:val="00A44C16"/>
    <w:rsid w:val="00A44CDC"/>
    <w:rsid w:val="00A44EDA"/>
    <w:rsid w:val="00A45030"/>
    <w:rsid w:val="00A50D6D"/>
    <w:rsid w:val="00A53DC1"/>
    <w:rsid w:val="00A54B6F"/>
    <w:rsid w:val="00A57AFB"/>
    <w:rsid w:val="00A61FBE"/>
    <w:rsid w:val="00A628E4"/>
    <w:rsid w:val="00A6423F"/>
    <w:rsid w:val="00A752C5"/>
    <w:rsid w:val="00A77F1B"/>
    <w:rsid w:val="00A829C3"/>
    <w:rsid w:val="00A84DF1"/>
    <w:rsid w:val="00A85E30"/>
    <w:rsid w:val="00A86AC8"/>
    <w:rsid w:val="00A91638"/>
    <w:rsid w:val="00A936FF"/>
    <w:rsid w:val="00AA116E"/>
    <w:rsid w:val="00AA1ACC"/>
    <w:rsid w:val="00AA34CE"/>
    <w:rsid w:val="00AA3A56"/>
    <w:rsid w:val="00AA556E"/>
    <w:rsid w:val="00AA5FFE"/>
    <w:rsid w:val="00AB233A"/>
    <w:rsid w:val="00AB29EB"/>
    <w:rsid w:val="00AB4326"/>
    <w:rsid w:val="00AB62FC"/>
    <w:rsid w:val="00AC0787"/>
    <w:rsid w:val="00AC10B2"/>
    <w:rsid w:val="00AC2E3D"/>
    <w:rsid w:val="00AD1BE2"/>
    <w:rsid w:val="00AD33DE"/>
    <w:rsid w:val="00AD61BB"/>
    <w:rsid w:val="00AD73E6"/>
    <w:rsid w:val="00AE21D2"/>
    <w:rsid w:val="00AE4EFE"/>
    <w:rsid w:val="00AE59DB"/>
    <w:rsid w:val="00AF06D7"/>
    <w:rsid w:val="00AF2551"/>
    <w:rsid w:val="00AF2A52"/>
    <w:rsid w:val="00AF55C5"/>
    <w:rsid w:val="00B01831"/>
    <w:rsid w:val="00B065E6"/>
    <w:rsid w:val="00B109D7"/>
    <w:rsid w:val="00B118F0"/>
    <w:rsid w:val="00B1460C"/>
    <w:rsid w:val="00B2523E"/>
    <w:rsid w:val="00B31A3F"/>
    <w:rsid w:val="00B34DD0"/>
    <w:rsid w:val="00B355B3"/>
    <w:rsid w:val="00B40A0D"/>
    <w:rsid w:val="00B41FA4"/>
    <w:rsid w:val="00B427AF"/>
    <w:rsid w:val="00B43F4E"/>
    <w:rsid w:val="00B45E3E"/>
    <w:rsid w:val="00B50022"/>
    <w:rsid w:val="00B532F7"/>
    <w:rsid w:val="00B61610"/>
    <w:rsid w:val="00B72ED2"/>
    <w:rsid w:val="00B73BB2"/>
    <w:rsid w:val="00B835F5"/>
    <w:rsid w:val="00B856FA"/>
    <w:rsid w:val="00B85860"/>
    <w:rsid w:val="00B90313"/>
    <w:rsid w:val="00B910A8"/>
    <w:rsid w:val="00B925EB"/>
    <w:rsid w:val="00B93FA9"/>
    <w:rsid w:val="00B96061"/>
    <w:rsid w:val="00B96965"/>
    <w:rsid w:val="00BA2ED3"/>
    <w:rsid w:val="00BA31E5"/>
    <w:rsid w:val="00BA5068"/>
    <w:rsid w:val="00BA65D4"/>
    <w:rsid w:val="00BA7010"/>
    <w:rsid w:val="00BB127D"/>
    <w:rsid w:val="00BB2770"/>
    <w:rsid w:val="00BB6526"/>
    <w:rsid w:val="00BC0CBB"/>
    <w:rsid w:val="00BC3057"/>
    <w:rsid w:val="00BC310B"/>
    <w:rsid w:val="00BC317A"/>
    <w:rsid w:val="00BC53B5"/>
    <w:rsid w:val="00BD030B"/>
    <w:rsid w:val="00BD0BEA"/>
    <w:rsid w:val="00BD0EDC"/>
    <w:rsid w:val="00BD15A7"/>
    <w:rsid w:val="00BD1727"/>
    <w:rsid w:val="00BD2920"/>
    <w:rsid w:val="00BD3591"/>
    <w:rsid w:val="00BD39EC"/>
    <w:rsid w:val="00BD67A1"/>
    <w:rsid w:val="00BE0CE2"/>
    <w:rsid w:val="00BE6666"/>
    <w:rsid w:val="00BE6AB4"/>
    <w:rsid w:val="00BF4EB6"/>
    <w:rsid w:val="00C04331"/>
    <w:rsid w:val="00C05B18"/>
    <w:rsid w:val="00C0637A"/>
    <w:rsid w:val="00C10138"/>
    <w:rsid w:val="00C10370"/>
    <w:rsid w:val="00C15009"/>
    <w:rsid w:val="00C16B20"/>
    <w:rsid w:val="00C237D8"/>
    <w:rsid w:val="00C24071"/>
    <w:rsid w:val="00C24A41"/>
    <w:rsid w:val="00C32B70"/>
    <w:rsid w:val="00C34C37"/>
    <w:rsid w:val="00C35D46"/>
    <w:rsid w:val="00C3699C"/>
    <w:rsid w:val="00C4046D"/>
    <w:rsid w:val="00C40711"/>
    <w:rsid w:val="00C43C6A"/>
    <w:rsid w:val="00C5431C"/>
    <w:rsid w:val="00C640EC"/>
    <w:rsid w:val="00C704F9"/>
    <w:rsid w:val="00C74724"/>
    <w:rsid w:val="00C767B7"/>
    <w:rsid w:val="00C76EC5"/>
    <w:rsid w:val="00C77B3F"/>
    <w:rsid w:val="00C8046C"/>
    <w:rsid w:val="00C86AC8"/>
    <w:rsid w:val="00C87A32"/>
    <w:rsid w:val="00C92FF9"/>
    <w:rsid w:val="00C93E90"/>
    <w:rsid w:val="00C942B9"/>
    <w:rsid w:val="00CA3529"/>
    <w:rsid w:val="00CA5B91"/>
    <w:rsid w:val="00CA664C"/>
    <w:rsid w:val="00CA7A82"/>
    <w:rsid w:val="00CB09B4"/>
    <w:rsid w:val="00CB2778"/>
    <w:rsid w:val="00CB7B11"/>
    <w:rsid w:val="00CC17C2"/>
    <w:rsid w:val="00CC2482"/>
    <w:rsid w:val="00CC3E4A"/>
    <w:rsid w:val="00CC4129"/>
    <w:rsid w:val="00CC426D"/>
    <w:rsid w:val="00CC5CF6"/>
    <w:rsid w:val="00CC78F5"/>
    <w:rsid w:val="00CD0E66"/>
    <w:rsid w:val="00CD229E"/>
    <w:rsid w:val="00CD50AD"/>
    <w:rsid w:val="00CD5DB9"/>
    <w:rsid w:val="00CD628A"/>
    <w:rsid w:val="00CE3036"/>
    <w:rsid w:val="00CE4B45"/>
    <w:rsid w:val="00CF18DF"/>
    <w:rsid w:val="00CF5DAB"/>
    <w:rsid w:val="00D119FD"/>
    <w:rsid w:val="00D11EC2"/>
    <w:rsid w:val="00D2097D"/>
    <w:rsid w:val="00D24C78"/>
    <w:rsid w:val="00D30150"/>
    <w:rsid w:val="00D32945"/>
    <w:rsid w:val="00D33374"/>
    <w:rsid w:val="00D34867"/>
    <w:rsid w:val="00D358E2"/>
    <w:rsid w:val="00D35C66"/>
    <w:rsid w:val="00D35CA2"/>
    <w:rsid w:val="00D35E4D"/>
    <w:rsid w:val="00D410D5"/>
    <w:rsid w:val="00D45EF8"/>
    <w:rsid w:val="00D6178F"/>
    <w:rsid w:val="00D7005E"/>
    <w:rsid w:val="00D70BAF"/>
    <w:rsid w:val="00D70BB7"/>
    <w:rsid w:val="00D710F8"/>
    <w:rsid w:val="00D72900"/>
    <w:rsid w:val="00D73C0F"/>
    <w:rsid w:val="00D73D8C"/>
    <w:rsid w:val="00D76673"/>
    <w:rsid w:val="00D767F0"/>
    <w:rsid w:val="00D77159"/>
    <w:rsid w:val="00D77C59"/>
    <w:rsid w:val="00D77FC5"/>
    <w:rsid w:val="00D8049D"/>
    <w:rsid w:val="00D81F65"/>
    <w:rsid w:val="00D829C0"/>
    <w:rsid w:val="00D82F57"/>
    <w:rsid w:val="00D834E8"/>
    <w:rsid w:val="00D905DD"/>
    <w:rsid w:val="00D92A95"/>
    <w:rsid w:val="00DA0E20"/>
    <w:rsid w:val="00DA318D"/>
    <w:rsid w:val="00DB101B"/>
    <w:rsid w:val="00DC29CE"/>
    <w:rsid w:val="00DD0CB0"/>
    <w:rsid w:val="00DD4DD6"/>
    <w:rsid w:val="00DE01BE"/>
    <w:rsid w:val="00DE0E8D"/>
    <w:rsid w:val="00DE375A"/>
    <w:rsid w:val="00DE4631"/>
    <w:rsid w:val="00DF09AA"/>
    <w:rsid w:val="00DF218D"/>
    <w:rsid w:val="00DF4848"/>
    <w:rsid w:val="00DF49DF"/>
    <w:rsid w:val="00DF750B"/>
    <w:rsid w:val="00E04ADA"/>
    <w:rsid w:val="00E05F03"/>
    <w:rsid w:val="00E07263"/>
    <w:rsid w:val="00E140E8"/>
    <w:rsid w:val="00E15FD6"/>
    <w:rsid w:val="00E16D97"/>
    <w:rsid w:val="00E24487"/>
    <w:rsid w:val="00E24C51"/>
    <w:rsid w:val="00E251B4"/>
    <w:rsid w:val="00E329DF"/>
    <w:rsid w:val="00E35E49"/>
    <w:rsid w:val="00E37B26"/>
    <w:rsid w:val="00E37C44"/>
    <w:rsid w:val="00E411CC"/>
    <w:rsid w:val="00E4130D"/>
    <w:rsid w:val="00E43039"/>
    <w:rsid w:val="00E47E73"/>
    <w:rsid w:val="00E50B4E"/>
    <w:rsid w:val="00E520EB"/>
    <w:rsid w:val="00E52A82"/>
    <w:rsid w:val="00E537E8"/>
    <w:rsid w:val="00E57607"/>
    <w:rsid w:val="00E6340F"/>
    <w:rsid w:val="00E66973"/>
    <w:rsid w:val="00E704ED"/>
    <w:rsid w:val="00E746EE"/>
    <w:rsid w:val="00E762A5"/>
    <w:rsid w:val="00E81CE3"/>
    <w:rsid w:val="00E845AD"/>
    <w:rsid w:val="00E869AA"/>
    <w:rsid w:val="00E91D9F"/>
    <w:rsid w:val="00E93A9E"/>
    <w:rsid w:val="00E97E17"/>
    <w:rsid w:val="00EA09AA"/>
    <w:rsid w:val="00EA2F27"/>
    <w:rsid w:val="00EA64DC"/>
    <w:rsid w:val="00EA7683"/>
    <w:rsid w:val="00EB1528"/>
    <w:rsid w:val="00EB4D8F"/>
    <w:rsid w:val="00EB5EE4"/>
    <w:rsid w:val="00EC07D6"/>
    <w:rsid w:val="00EC0A99"/>
    <w:rsid w:val="00EC12DD"/>
    <w:rsid w:val="00EC247B"/>
    <w:rsid w:val="00EC3EA0"/>
    <w:rsid w:val="00EC511A"/>
    <w:rsid w:val="00EC5E8F"/>
    <w:rsid w:val="00EC65B6"/>
    <w:rsid w:val="00EC72B3"/>
    <w:rsid w:val="00ED0089"/>
    <w:rsid w:val="00ED0157"/>
    <w:rsid w:val="00ED0A4F"/>
    <w:rsid w:val="00EE4904"/>
    <w:rsid w:val="00EF1DFB"/>
    <w:rsid w:val="00EF3799"/>
    <w:rsid w:val="00EF3982"/>
    <w:rsid w:val="00EF4FEE"/>
    <w:rsid w:val="00EF64B3"/>
    <w:rsid w:val="00F01A58"/>
    <w:rsid w:val="00F20351"/>
    <w:rsid w:val="00F20862"/>
    <w:rsid w:val="00F20BEE"/>
    <w:rsid w:val="00F20D26"/>
    <w:rsid w:val="00F236C6"/>
    <w:rsid w:val="00F24173"/>
    <w:rsid w:val="00F24D6D"/>
    <w:rsid w:val="00F25AF7"/>
    <w:rsid w:val="00F25E65"/>
    <w:rsid w:val="00F3160A"/>
    <w:rsid w:val="00F31ABC"/>
    <w:rsid w:val="00F32CF0"/>
    <w:rsid w:val="00F3354B"/>
    <w:rsid w:val="00F33766"/>
    <w:rsid w:val="00F34437"/>
    <w:rsid w:val="00F36328"/>
    <w:rsid w:val="00F3663C"/>
    <w:rsid w:val="00F366DF"/>
    <w:rsid w:val="00F4160D"/>
    <w:rsid w:val="00F44023"/>
    <w:rsid w:val="00F4590E"/>
    <w:rsid w:val="00F545AA"/>
    <w:rsid w:val="00F62B41"/>
    <w:rsid w:val="00F663C0"/>
    <w:rsid w:val="00F66CEE"/>
    <w:rsid w:val="00F701F6"/>
    <w:rsid w:val="00F7153E"/>
    <w:rsid w:val="00F7223C"/>
    <w:rsid w:val="00F750D1"/>
    <w:rsid w:val="00F75B97"/>
    <w:rsid w:val="00F82327"/>
    <w:rsid w:val="00F834A2"/>
    <w:rsid w:val="00F85062"/>
    <w:rsid w:val="00F86291"/>
    <w:rsid w:val="00F9079C"/>
    <w:rsid w:val="00F948E1"/>
    <w:rsid w:val="00F97285"/>
    <w:rsid w:val="00FA0BAB"/>
    <w:rsid w:val="00FA20E0"/>
    <w:rsid w:val="00FA375B"/>
    <w:rsid w:val="00FB066F"/>
    <w:rsid w:val="00FB4639"/>
    <w:rsid w:val="00FB668E"/>
    <w:rsid w:val="00FB683E"/>
    <w:rsid w:val="00FB774A"/>
    <w:rsid w:val="00FB7A36"/>
    <w:rsid w:val="00FC4A03"/>
    <w:rsid w:val="00FC6734"/>
    <w:rsid w:val="00FC6FDB"/>
    <w:rsid w:val="00FD05BA"/>
    <w:rsid w:val="00FD0683"/>
    <w:rsid w:val="00FD1B06"/>
    <w:rsid w:val="00FD4EAC"/>
    <w:rsid w:val="00FD7873"/>
    <w:rsid w:val="00FE2076"/>
    <w:rsid w:val="00FE233B"/>
    <w:rsid w:val="00FE2B0B"/>
    <w:rsid w:val="00FE55D4"/>
    <w:rsid w:val="00FF19B4"/>
    <w:rsid w:val="00FF1C5C"/>
    <w:rsid w:val="00FF20B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1F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aliases w:val="1.2 - Параграф"/>
    <w:basedOn w:val="a"/>
    <w:link w:val="30"/>
    <w:autoRedefine/>
    <w:uiPriority w:val="9"/>
    <w:qFormat/>
    <w:locked/>
    <w:rsid w:val="00194274"/>
    <w:pPr>
      <w:spacing w:before="120" w:after="120" w:line="360" w:lineRule="auto"/>
      <w:ind w:firstLine="709"/>
      <w:jc w:val="both"/>
      <w:outlineLvl w:val="2"/>
    </w:pPr>
    <w:rPr>
      <w:rFonts w:ascii="Times New Roman" w:hAnsi="Times New Roman"/>
      <w:b/>
      <w:bCs/>
      <w:i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B70A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9B70AA"/>
    <w:rPr>
      <w:rFonts w:cs="Times New Roman"/>
    </w:rPr>
  </w:style>
  <w:style w:type="character" w:styleId="a5">
    <w:name w:val="page number"/>
    <w:uiPriority w:val="99"/>
    <w:rsid w:val="009B70A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683BE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683BE0"/>
    <w:rPr>
      <w:rFonts w:ascii="Segoe UI" w:hAnsi="Segoe UI" w:cs="Times New Roman"/>
      <w:sz w:val="18"/>
      <w:lang w:eastAsia="en-US"/>
    </w:rPr>
  </w:style>
  <w:style w:type="paragraph" w:styleId="a8">
    <w:name w:val="List Paragraph"/>
    <w:basedOn w:val="a"/>
    <w:link w:val="a9"/>
    <w:uiPriority w:val="34"/>
    <w:qFormat/>
    <w:rsid w:val="00A6423F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a9">
    <w:name w:val="Абзац списка Знак"/>
    <w:link w:val="a8"/>
    <w:uiPriority w:val="34"/>
    <w:locked/>
    <w:rsid w:val="00A6423F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aliases w:val="1.2 - Параграф Знак"/>
    <w:link w:val="3"/>
    <w:uiPriority w:val="9"/>
    <w:rsid w:val="00194274"/>
    <w:rPr>
      <w:rFonts w:ascii="Times New Roman" w:hAnsi="Times New Roman"/>
      <w:b/>
      <w:bCs/>
      <w:i/>
      <w:sz w:val="28"/>
      <w:szCs w:val="27"/>
    </w:rPr>
  </w:style>
  <w:style w:type="paragraph" w:customStyle="1" w:styleId="ConsPlusNormal">
    <w:name w:val="ConsPlusNormal"/>
    <w:rsid w:val="009478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1F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aliases w:val="1.2 - Параграф"/>
    <w:basedOn w:val="a"/>
    <w:link w:val="30"/>
    <w:autoRedefine/>
    <w:uiPriority w:val="9"/>
    <w:qFormat/>
    <w:locked/>
    <w:rsid w:val="00194274"/>
    <w:pPr>
      <w:spacing w:before="120" w:after="120" w:line="360" w:lineRule="auto"/>
      <w:ind w:firstLine="709"/>
      <w:jc w:val="both"/>
      <w:outlineLvl w:val="2"/>
    </w:pPr>
    <w:rPr>
      <w:rFonts w:ascii="Times New Roman" w:hAnsi="Times New Roman"/>
      <w:b/>
      <w:bCs/>
      <w:i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B70A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9B70AA"/>
    <w:rPr>
      <w:rFonts w:cs="Times New Roman"/>
    </w:rPr>
  </w:style>
  <w:style w:type="character" w:styleId="a5">
    <w:name w:val="page number"/>
    <w:uiPriority w:val="99"/>
    <w:rsid w:val="009B70A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683BE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683BE0"/>
    <w:rPr>
      <w:rFonts w:ascii="Segoe UI" w:hAnsi="Segoe UI" w:cs="Times New Roman"/>
      <w:sz w:val="18"/>
      <w:lang w:eastAsia="en-US"/>
    </w:rPr>
  </w:style>
  <w:style w:type="paragraph" w:styleId="a8">
    <w:name w:val="List Paragraph"/>
    <w:basedOn w:val="a"/>
    <w:link w:val="a9"/>
    <w:uiPriority w:val="34"/>
    <w:qFormat/>
    <w:rsid w:val="00A6423F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a9">
    <w:name w:val="Абзац списка Знак"/>
    <w:link w:val="a8"/>
    <w:uiPriority w:val="34"/>
    <w:locked/>
    <w:rsid w:val="00A6423F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aliases w:val="1.2 - Параграф Знак"/>
    <w:link w:val="3"/>
    <w:uiPriority w:val="9"/>
    <w:rsid w:val="00194274"/>
    <w:rPr>
      <w:rFonts w:ascii="Times New Roman" w:hAnsi="Times New Roman"/>
      <w:b/>
      <w:bCs/>
      <w:i/>
      <w:sz w:val="28"/>
      <w:szCs w:val="27"/>
    </w:rPr>
  </w:style>
  <w:style w:type="paragraph" w:customStyle="1" w:styleId="ConsPlusNormal">
    <w:name w:val="ConsPlusNormal"/>
    <w:rsid w:val="009478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6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B3506D7A3C78C5D23619704815C02B8FDB024AC67BE579DF781B2CADF4857E225C1AEB0DC21R2R5E" TargetMode="Externa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765E0F3161C71B44F272ABB59F1B383D21B8EDE42DEBCD12D685301F2B7B1160641E328C0CEAB5c3O4L" TargetMode="External"/><Relationship Id="rId14" Type="http://schemas.openxmlformats.org/officeDocument/2006/relationships/oleObject" Target="embeddings/oleObject1.bin"/><Relationship Id="rId22" Type="http://schemas.openxmlformats.org/officeDocument/2006/relationships/image" Target="media/image8.wmf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A6ABC-D239-4AC4-9096-639D223E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52</Pages>
  <Words>9851</Words>
  <Characters>78001</Characters>
  <Application>Microsoft Office Word</Application>
  <DocSecurity>0</DocSecurity>
  <Lines>650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rechkunova</dc:creator>
  <cp:lastModifiedBy>korchuganova</cp:lastModifiedBy>
  <cp:revision>55</cp:revision>
  <cp:lastPrinted>2019-12-31T07:59:00Z</cp:lastPrinted>
  <dcterms:created xsi:type="dcterms:W3CDTF">2019-07-02T09:53:00Z</dcterms:created>
  <dcterms:modified xsi:type="dcterms:W3CDTF">2020-01-09T12:55:00Z</dcterms:modified>
</cp:coreProperties>
</file>